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2349" w14:textId="5462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2-13-VII "2021-2023 жылдарға арналған Бородулиха ауданы Новопокровка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2-13-VII "2021-2023 жылдарға арналған Бородулиха ауданы Новопокровка ауылдық округінің бюджеті туралы" (Нормативтік құқықтық актілерді мемлекеттік тіркеу тізілімінде 8256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176738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Новопокровка ауылдық округінің бюджетінде республикалық бюджеттен 118714 мың теңге сомасында ағымдағы нысаналы трансферттер көзделсін.";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3-1-тармағымен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Новопокровка ауылдық округінің 2021 жылға арналған бюджетінде облыстық бюджеттен 16330 мың теңге сомасында ағымдағы нысаналы трансферттер көзделсін.";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3-2-тармағымен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Новопокровка ауылдық округінің 2021 жылға арналған бюджетінде аудандық бюджеттен 7250 мың теңге сомасында ағымдағы нысаналы трансферттер көзделсін.";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11-13-VII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Новопокровка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өкiлетті,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 әлеуметтік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