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fe51" w14:textId="6b7f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Бородулиха ауданы Бақы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35051мың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Бақы ауылдық округ бюджетіне аудандық бюджеттен берілетін бюджеттік субвенцияның көлемі 14608 мың теңге сомасында ескерілсін.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Бақы ауылдық округінің бюджетінде 2022 жылға республикалық бюджеттен 424 мың теңге сомасындағы ағымдағы нысаналы трансферттер қарастырылсын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Бақы ауылдық округінің бюджетінде аудандық бюджеттен ағымдағы нысаналы трансферттер 9865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24-3-VII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Бақы ауылдық округ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