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6d7d" w14:textId="50c6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Беген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28 желтоқсандағы № 14/15-VII шешімі</w:t>
      </w:r>
    </w:p>
    <w:p>
      <w:pPr>
        <w:spacing w:after="0"/>
        <w:ind w:left="0"/>
        <w:jc w:val="both"/>
      </w:pPr>
      <w:bookmarkStart w:name="z2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3" w:id="1"/>
    <w:p>
      <w:pPr>
        <w:spacing w:after="0"/>
        <w:ind w:left="0"/>
        <w:jc w:val="both"/>
      </w:pPr>
      <w:r>
        <w:rPr>
          <w:rFonts w:ascii="Times New Roman"/>
          <w:b w:val="false"/>
          <w:i w:val="false"/>
          <w:color w:val="000000"/>
          <w:sz w:val="28"/>
        </w:rPr>
        <w:t xml:space="preserve">
      1. Бесқарағай ауданының Беген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14/15-VІI шешімімен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Бесқарағай ауданының Беген ауылдық округі бойынша жайылымдарды басқару және оларды пайдалану жөніндегі 2022-2023 жылдарға арналған жоспары</w:t>
      </w:r>
    </w:p>
    <w:bookmarkEnd w:id="2"/>
    <w:p>
      <w:pPr>
        <w:spacing w:after="0"/>
        <w:ind w:left="0"/>
        <w:jc w:val="both"/>
      </w:pPr>
      <w:r>
        <w:rPr>
          <w:rFonts w:ascii="Times New Roman"/>
          <w:b w:val="false"/>
          <w:i w:val="false"/>
          <w:color w:val="000000"/>
          <w:sz w:val="28"/>
        </w:rPr>
        <w:t>
      Осы Бесқарағай ауданының Беген ауылдық округі бойынша жайылымдарды басқару және оларды пайдалану жөніндегі 2022-2023 жылдарға арналған жоспар (бұдан әрі - Жоспар)</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Беген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Беген ауылдық округі Бесқарағай ауданының солтүстік-батыс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аймақты топырақ болып келеді.</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Суару негізінен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Беген ауылдық округінде 3 елді мекендер бар (Беген, Беген лесхозы, Жандос).</w:t>
      </w:r>
    </w:p>
    <w:p>
      <w:pPr>
        <w:spacing w:after="0"/>
        <w:ind w:left="0"/>
        <w:jc w:val="both"/>
      </w:pPr>
      <w:r>
        <w:rPr>
          <w:rFonts w:ascii="Times New Roman"/>
          <w:b w:val="false"/>
          <w:i w:val="false"/>
          <w:color w:val="000000"/>
          <w:sz w:val="28"/>
        </w:rPr>
        <w:t>
      Әкімшілік орталығы Беген ауылы, аудан орталығы Бесқарағай ауылынан солтүстік- батысқа қарай 48,0 қашықтықта тұр.</w:t>
      </w:r>
    </w:p>
    <w:p>
      <w:pPr>
        <w:spacing w:after="0"/>
        <w:ind w:left="0"/>
        <w:jc w:val="both"/>
      </w:pPr>
      <w:r>
        <w:rPr>
          <w:rFonts w:ascii="Times New Roman"/>
          <w:b w:val="false"/>
          <w:i w:val="false"/>
          <w:color w:val="000000"/>
          <w:sz w:val="28"/>
        </w:rPr>
        <w:t>
      Ауылдық округі аумағының жалпы көлемі 92296 гектар, оның ішінде жайылым жерлері – 50518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41979,7 гектар, оның ішінде жайылым 28847 га;</w:t>
      </w:r>
    </w:p>
    <w:p>
      <w:pPr>
        <w:spacing w:after="0"/>
        <w:ind w:left="0"/>
        <w:jc w:val="both"/>
      </w:pPr>
      <w:r>
        <w:rPr>
          <w:rFonts w:ascii="Times New Roman"/>
          <w:b w:val="false"/>
          <w:i w:val="false"/>
          <w:color w:val="000000"/>
          <w:sz w:val="28"/>
        </w:rPr>
        <w:t>
      -елді мекендердің жері -18559 га, оның ішінде жайылым 17900 га;</w:t>
      </w:r>
    </w:p>
    <w:p>
      <w:pPr>
        <w:spacing w:after="0"/>
        <w:ind w:left="0"/>
        <w:jc w:val="both"/>
      </w:pPr>
      <w:r>
        <w:rPr>
          <w:rFonts w:ascii="Times New Roman"/>
          <w:b w:val="false"/>
          <w:i w:val="false"/>
          <w:color w:val="000000"/>
          <w:sz w:val="28"/>
        </w:rPr>
        <w:t>
      -босалқы жерлер - 5605 га, оның ішінде жайылым 2870 га бөлінеді.</w:t>
      </w:r>
    </w:p>
    <w:p>
      <w:pPr>
        <w:spacing w:after="0"/>
        <w:ind w:left="0"/>
        <w:jc w:val="both"/>
      </w:pPr>
      <w:r>
        <w:rPr>
          <w:rFonts w:ascii="Times New Roman"/>
          <w:b w:val="false"/>
          <w:i w:val="false"/>
          <w:color w:val="000000"/>
          <w:sz w:val="28"/>
        </w:rPr>
        <w:t>
      2021 жылғы 1 қаңтарға Беген ауылдық округінде ауыл шаруашылығы жануарларының мал бастары мүйізді ірі қара 4435 бас, олардан жергілікті тұрғындардың аналық мал бастары 732 бас, ұсақ мал 4750 бас, жылқы 1682 бас құрады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құрылымдары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лесхозы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1682</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1-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Беген ауылдық округі бойынша ауыл шаруашылығы жануарларын қамтамасыз ету үшін барлығы 50518 га жайылым алқаптары бар, елді мекендердің шегінде 17900 гектар жайылым тұр. Елді мекендердің шегіндегі барлық жайылымның ауыл шаруашылығы құрылымдарының пайдалануында 2864 га тұр, тұрғындардың малдарын бағу үшін 15036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абына</w:t>
      </w:r>
      <w:r>
        <w:rPr>
          <w:rFonts w:ascii="Times New Roman"/>
          <w:b w:val="false"/>
          <w:i w:val="false"/>
          <w:color w:val="000000"/>
          <w:sz w:val="28"/>
        </w:rPr>
        <w:t xml:space="preserve"> сәйкес, Беген ауылдық округінің жергілікті тұрғындарының мұқтаждығы үшін ауыл шаруашылығы жануарларының аналық (сауын) мал басын ұстау бойынша елді мекенге жақын 10051 га көлемінде бар жайылым алқаптарының кезінде, қажеттілік 5490 га құрайды (№ 2 кесте), бұл жануарлардың басқа түрлерін 4561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қажеттілігі 21760 га, ІҚМ басына жүктеме нормасы 7,5 га / бас, ұсақ мал – 1,5 га / бас, жылқы –9 га/ бас болғанда (№ 3 кесте).</w:t>
      </w:r>
    </w:p>
    <w:p>
      <w:pPr>
        <w:spacing w:after="0"/>
        <w:ind w:left="0"/>
        <w:jc w:val="both"/>
      </w:pPr>
      <w:r>
        <w:rPr>
          <w:rFonts w:ascii="Times New Roman"/>
          <w:b w:val="false"/>
          <w:i w:val="false"/>
          <w:color w:val="000000"/>
          <w:sz w:val="28"/>
        </w:rPr>
        <w:t>
      Елді мекендердің құрамында 9546 га бар. Қосымша жайылымдарға қажеттілік 12214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бағу үшін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сауылатын сиырдан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bl>
    <w:p>
      <w:pPr>
        <w:spacing w:after="0"/>
        <w:ind w:left="0"/>
        <w:jc w:val="both"/>
      </w:pPr>
      <w:r>
        <w:rPr>
          <w:rFonts w:ascii="Times New Roman"/>
          <w:b w:val="false"/>
          <w:i w:val="false"/>
          <w:color w:val="000000"/>
          <w:sz w:val="28"/>
        </w:rPr>
        <w:t>
      Жайылым алқаптарының 12214 га көлемінде қалыптасқан қажеттілікті мал бастарының жартысын қорада ұстауға ауыстыру, ауылдық округтің аумағындағы жерлерде тұрғындардың ауыл шаруашылығы жануарларын бағу, ауыл шаруашылығы құрылымдарының пайдаланылмайтын жерлерінде жаю есебінен толықтыру қажет (келісім бойынша), шалғайдағы жайылымдарда малдарды жаю қарастырылмаған.</w:t>
      </w:r>
    </w:p>
    <w:p>
      <w:pPr>
        <w:spacing w:after="0"/>
        <w:ind w:left="0"/>
        <w:jc w:val="both"/>
      </w:pPr>
      <w:r>
        <w:rPr>
          <w:rFonts w:ascii="Times New Roman"/>
          <w:b w:val="false"/>
          <w:i w:val="false"/>
          <w:color w:val="000000"/>
          <w:sz w:val="28"/>
        </w:rPr>
        <w:t>
      Беген ауылдық округінің ауыл шаруашылығы құрылымдарындағы мал бастары мүйізді ірі қара 2636 бас, ұсақ мал 690 бас және жылқы 830 бас құрайды. Жайылымдарға қажеттілік 28275 га құрайды (№ 4 кесте).</w:t>
      </w:r>
    </w:p>
    <w:p>
      <w:pPr>
        <w:spacing w:after="0"/>
        <w:ind w:left="0"/>
        <w:jc w:val="both"/>
      </w:pPr>
      <w:r>
        <w:rPr>
          <w:rFonts w:ascii="Times New Roman"/>
          <w:b w:val="false"/>
          <w:i w:val="false"/>
          <w:color w:val="000000"/>
          <w:sz w:val="28"/>
        </w:rPr>
        <w:t>
      Ауылдық округтің ауыл шаруашылығы ұйымдарына бекітілген жайылымның көлемі 28847 га құрайды (№ 5 кесте). Шаруа және фермер қожалықтарының жайылым алқаптарындағы артық 572 га жерлерді тұрғындардың малдарын бағу үшін пайдалануға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p>
      <w:pPr>
        <w:spacing w:after="0"/>
        <w:ind w:left="0"/>
        <w:jc w:val="left"/>
      </w:pPr>
      <w:r>
        <w:rPr>
          <w:rFonts w:ascii="Times New Roman"/>
          <w:b/>
          <w:i w:val="false"/>
          <w:color w:val="000000"/>
        </w:rPr>
        <w:t xml:space="preserve"> Ауылдық округтің аумағындағы ауыл шаруашылығы құрылымдарының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(Аты-жөні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Кумаров Т. "Айдын"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К. "Асет"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Асылгожин А. "Асылгожа"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Д. "Азамат-3"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Кисамиев А. "Алма"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Айтенов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Рыскенов А. "Бауыржан"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Богенбаев 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Д. "Асет-3"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Камешов Е. "Вера"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Б. "Дархан-4"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 "Диас"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Е. "Еламан"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Б. "Ерганат"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Магперов Е."Ерлан"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 "Ілгідай"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А. "Ауылым"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Нуралдинов А. "Жантемир"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 "Игилик"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Е. "Конак"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Жапарханов Н. "Куаныш"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Каленов С. "Кален"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Табылдина Г. "Максат"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 Медет-3"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Кайроллаев О. "Олжас"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Мусатаев Ж. "Кабдолла"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О. "Ризабек"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"Толенбекова Р. Фариза"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Шамитов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Ергожин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Шамитов 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Кожкенов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Аргынов Б. "Еркеназ"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1-қосымша</w:t>
            </w:r>
          </w:p>
        </w:tc>
      </w:tr>
    </w:tbl>
    <w:bookmarkStart w:name="z8" w:id="3"/>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 және жер пайдаланушылар  бөлінісінде Бесқарағай ауданының Беген ауылдық округінің аумағында  жайылымдардың орналасу схемасы (картасы)</w:t>
      </w:r>
    </w:p>
    <w:bookmarkEnd w:id="3"/>
    <w:p>
      <w:pPr>
        <w:spacing w:after="0"/>
        <w:ind w:left="0"/>
        <w:jc w:val="left"/>
      </w:pPr>
      <w:r>
        <w:br/>
      </w:r>
    </w:p>
    <w:p>
      <w:pPr>
        <w:spacing w:after="0"/>
        <w:ind w:left="0"/>
        <w:jc w:val="both"/>
      </w:pPr>
      <w:r>
        <w:drawing>
          <wp:inline distT="0" distB="0" distL="0" distR="0">
            <wp:extent cx="72136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Шартты белгілер</w:t>
      </w:r>
    </w:p>
    <w:bookmarkEnd w:id="4"/>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қосымша</w:t>
            </w:r>
          </w:p>
        </w:tc>
      </w:tr>
    </w:tbl>
    <w:bookmarkStart w:name="z11" w:id="5"/>
    <w:p>
      <w:pPr>
        <w:spacing w:after="0"/>
        <w:ind w:left="0"/>
        <w:jc w:val="left"/>
      </w:pPr>
      <w:r>
        <w:rPr>
          <w:rFonts w:ascii="Times New Roman"/>
          <w:b/>
          <w:i w:val="false"/>
          <w:color w:val="000000"/>
        </w:rPr>
        <w:t xml:space="preserve"> Жайылым айналымдарының қолайлы схемалары</w:t>
      </w:r>
    </w:p>
    <w:bookmarkEnd w:id="5"/>
    <w:p>
      <w:pPr>
        <w:spacing w:after="0"/>
        <w:ind w:left="0"/>
        <w:jc w:val="left"/>
      </w:pPr>
      <w:r>
        <w:br/>
      </w:r>
    </w:p>
    <w:p>
      <w:pPr>
        <w:spacing w:after="0"/>
        <w:ind w:left="0"/>
        <w:jc w:val="both"/>
      </w:pPr>
      <w:r>
        <w:drawing>
          <wp:inline distT="0" distB="0" distL="0" distR="0">
            <wp:extent cx="5524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24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3 -қосымша</w:t>
            </w:r>
          </w:p>
        </w:tc>
      </w:tr>
    </w:tbl>
    <w:bookmarkStart w:name="z13" w:id="6"/>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bookmarkEnd w:id="6"/>
    <w:p>
      <w:pPr>
        <w:spacing w:after="0"/>
        <w:ind w:left="0"/>
        <w:jc w:val="left"/>
      </w:pPr>
      <w:r>
        <w:br/>
      </w:r>
    </w:p>
    <w:p>
      <w:pPr>
        <w:spacing w:after="0"/>
        <w:ind w:left="0"/>
        <w:jc w:val="both"/>
      </w:pPr>
      <w:r>
        <w:drawing>
          <wp:inline distT="0" distB="0" distL="0" distR="0">
            <wp:extent cx="5524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24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59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59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bookmarkStart w:name="z15" w:id="7"/>
    <w:p>
      <w:pPr>
        <w:spacing w:after="0"/>
        <w:ind w:left="0"/>
        <w:jc w:val="left"/>
      </w:pPr>
      <w:r>
        <w:rPr>
          <w:rFonts w:ascii="Times New Roman"/>
          <w:b/>
          <w:i w:val="false"/>
          <w:color w:val="000000"/>
        </w:rPr>
        <w:t xml:space="preserve"> Жайылым пайдаланушылардың су көздеріне қол жеткізу схемасы </w:t>
      </w:r>
    </w:p>
    <w:bookmarkEnd w:id="7"/>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5-қосымша</w:t>
            </w:r>
          </w:p>
        </w:tc>
      </w:tr>
    </w:tbl>
    <w:bookmarkStart w:name="z17" w:id="8"/>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бастарын орналастыру үшін жайылымды қайта бөлу және оны берілетін жайылымдарға ауыстыру</w:t>
      </w:r>
    </w:p>
    <w:bookmarkEnd w:id="8"/>
    <w:p>
      <w:pPr>
        <w:spacing w:after="0"/>
        <w:ind w:left="0"/>
        <w:jc w:val="left"/>
      </w:pPr>
      <w:r>
        <w:br/>
      </w:r>
    </w:p>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bookmarkStart w:name="z19" w:id="9"/>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bookmarkEnd w:id="9"/>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Беген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7 -қосымша</w:t>
            </w:r>
          </w:p>
        </w:tc>
      </w:tr>
    </w:tbl>
    <w:bookmarkStart w:name="z21"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Беген </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