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d093" w14:textId="ce4d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2020 жылғы 25 желтоқсандағы № 55/533-VІ "2021-2023 жылдарға арналған Аягөз ауданының Ақшәулі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 желтоқсандағы № 9/164-VII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"2021-2023 жылдарға арналған Аягөз ауданының Ақшәулі ауылдық округінің бюджеті туралы" 2020 жылғы 25 желтоқсандағы № 55/533-VІ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№8302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Ақшәулі ауылдық округінің бюджеті тиісінше 1, 2 және 3 қосымшаларға сәйкес, соның ішінде 2021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36412,2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954,1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35458,1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36916,2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- 504,0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504,0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504,0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9/164-VII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55/533-VI шешіміне 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Ақшәулі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