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cc2" w14:textId="123f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Шульбинск кентінің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20/144-VII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Шульбинск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61 585,0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37 749,0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