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fd5f" w14:textId="d57f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көші-қон процестерін реттеу қағидаларын бекіту туралы" Шығыс Қазақстан облыстық мәслихатының 2017 жылғы 6 қазандағы № 14/166-VІ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2021 жылғы 14 желтоқсандағы № 12/101-VII шешімі. Күші жойылды - Шығыс Қазақстан облыстық мәслихатының 2023 жылғы 15 желтоқсандағы № 9/84-VIII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15.12.2023 </w:t>
      </w:r>
      <w:r>
        <w:rPr>
          <w:rFonts w:ascii="Times New Roman"/>
          <w:b w:val="false"/>
          <w:i w:val="false"/>
          <w:color w:val="ff0000"/>
          <w:sz w:val="28"/>
        </w:rPr>
        <w:t>№ 9/84-VIII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Шығыс Қазақстан облыстық мәслихаты ШЕШТІ:</w:t>
      </w:r>
    </w:p>
    <w:bookmarkStart w:name="z1" w:id="0"/>
    <w:p>
      <w:pPr>
        <w:spacing w:after="0"/>
        <w:ind w:left="0"/>
        <w:jc w:val="both"/>
      </w:pPr>
      <w:r>
        <w:rPr>
          <w:rFonts w:ascii="Times New Roman"/>
          <w:b w:val="false"/>
          <w:i w:val="false"/>
          <w:color w:val="000000"/>
          <w:sz w:val="28"/>
        </w:rPr>
        <w:t xml:space="preserve">
      1. Шығыс Қазақстан облыстық мәслихатының 2017 жылғы 6 қазандағы № 14/166-VІ (Нормативтік құқықтық актілерді мемлекеттік тіркеу тізілімінде № 5254 болып тіркелген) "Шығыс Қазақстан облысындағы көші-қон процестерін реттеу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көрсетілген шешіммен бекітілген Шығыс Қазақстан облысындағы көші-қон процестерін реттеу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келесі редакцияда жазылсын:</w:t>
      </w:r>
    </w:p>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 Өңірдегі көші-қон процестерін реттеу үшін жергілікті атқарушы органдар көші-қон мәселелері жөніндегі уәкілетті органға:</w:t>
      </w:r>
    </w:p>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4" w:id="1"/>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
    <w:bookmarkStart w:name="z5" w:id="2"/>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