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49d0" w14:textId="72b4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2021 жылғы 28 желтоқсандағы № 84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Бабайқорған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94 414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Сауран аудандық мәслихатының 28.12.2022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Ескі Иқан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135 820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–112 158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Сауран аудандық мәслихатының 28.12.2022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 Иқан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123 170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- 25 986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25 986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25 986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Сауран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Жібек Жолы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79 063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Сауран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Жүйнек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120 093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Сауран аудандық мәслихатының 28.12.2022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Иассы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71 906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Сауран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Қарашық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97 794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Сауран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Майдантал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Сауран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Оранғай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97 040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Сауран аудандық мәслихатының 28.12.2022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Үшқайық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Сауран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Шаға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79 616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- 17 454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17 454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17 454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Сауран аудандық мәслихатының 28.12.2022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Шорнақ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89 892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–1 294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Сауран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2022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Бабайқорған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Сауран аудандық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Бабайқорған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Бабайқорған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Ескі Иқан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Сауран аудандық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Ескі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Ескі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 Иқан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Сауран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Жібек Жолы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Сауран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Жібек Жолы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Жібек Жолы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Жүйнек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Сауран аудандық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Жүйнек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Жүйнек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Иассы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Сауран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Иассы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Иассы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Қарашық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Сауран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Майдантал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Сауран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Майдантал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Майдантал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Оранғай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Сауран аудандық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Оранғай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Оранғай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Үшқайық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Сауран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Үшқайық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Үшқайық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Шаға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Сауран аудандық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Шорнақ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Сауран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Шорнақ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Шорнақ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