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973b" w14:textId="7679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2022 жылғы 23 маусымдағы № 185 қаулысы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Жария сервитут белгілеу туралы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71-1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пайдалы қатты қазбаларды барлауға арналған лицензия негізінде, Шардара ауданының әкімдігі 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"Шардара-кум" жауапкершілігі шектеулі серіктестігіне пайдалы қатты қазбаларды барлау жөніндегі операцияларды жүргізу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жердің меншік иелері мен жер пайдаланушылардан алып қоймастан жер учаскелеріне 9 қыркүйек 2026 жылғы мерзімге дейін жария сервитут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қабылдануына байланысты, қолданыстағы заңнамаға сәйкес тиісті жұмыстар жүргізу Шардара аудандық жер қатынастары бөліміне (М.Исаев)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А.Таженовке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185 қаулысына қосымша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Пайдалы қатты қазбаларды барлау жөніндегі операцияларды жүргізу үшін жария сервитут белгіленетін жер учаскелері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 шылар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 туттың әрекет ету көлемі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егістік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шабындық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жерi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жерi, сауықтыру мақсатындағы, рекреациялық және тарихи-мәдени мақсаттағы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