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6259" w14:textId="6ca6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Түркістан облысы Созақ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әкiмдiгiнiң 2021 жылғы 27 желтоқсандағы № 358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w:t>
      </w:r>
      <w:r>
        <w:rPr>
          <w:rFonts w:ascii="Times New Roman"/>
          <w:b w:val="false"/>
          <w:i w:val="false"/>
          <w:color w:val="000000"/>
          <w:sz w:val="28"/>
        </w:rPr>
        <w:t>27 бабының</w:t>
      </w:r>
      <w:r>
        <w:rPr>
          <w:rFonts w:ascii="Times New Roman"/>
          <w:b w:val="false"/>
          <w:i w:val="false"/>
          <w:color w:val="000000"/>
          <w:sz w:val="28"/>
        </w:rPr>
        <w:t xml:space="preserve"> 2), 3), 4) тармақшаларына, Қазақстан Республикасының Денсаулық сақтау және әлеуметтік даму министрінің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2022 жылға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2022 жылға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Ата-анасының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2022 жылға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 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2-қосымшаға</w:t>
      </w:r>
      <w:r>
        <w:rPr>
          <w:rFonts w:ascii="Times New Roman"/>
          <w:b w:val="false"/>
          <w:i w:val="false"/>
          <w:color w:val="000000"/>
          <w:sz w:val="28"/>
        </w:rPr>
        <w:t xml:space="preserve"> сәйкес жұмысқа орналастыру үшін жұмыс орындарының 2022 жылға квотасын белгілеуде Қазақстан Республикасы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xml:space="preserve">
      5. Созақ ауданы әкімдігінің "2021 жылға Созақ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2020 жылғы 30 желтоқсандағы № 427 (нормативтік құқықтық актілерді мемлекеттік тіркеу тізілімінде № 6014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"Созақ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қаулының орындалуын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қаулының Созақ ауданы әкімдігінің интернет-ресусына орналастыруды қамтамасыз етсін</w:t>
      </w:r>
    </w:p>
    <w:bookmarkStart w:name="z8" w:id="7"/>
    <w:p>
      <w:pPr>
        <w:spacing w:after="0"/>
        <w:ind w:left="0"/>
        <w:jc w:val="both"/>
      </w:pPr>
      <w:r>
        <w:rPr>
          <w:rFonts w:ascii="Times New Roman"/>
          <w:b w:val="false"/>
          <w:i w:val="false"/>
          <w:color w:val="000000"/>
          <w:sz w:val="28"/>
        </w:rPr>
        <w:t>
      7. Осы қаулының орындалуын бақылау осы салаға жетекшілік ететін Түркістан облысы Созақ ауданы әкімінің орынбасары Б.Айдарбековке жүктелсін.</w:t>
      </w:r>
    </w:p>
    <w:bookmarkEnd w:id="7"/>
    <w:bookmarkStart w:name="z9" w:id="8"/>
    <w:p>
      <w:pPr>
        <w:spacing w:after="0"/>
        <w:ind w:left="0"/>
        <w:jc w:val="both"/>
      </w:pPr>
      <w:r>
        <w:rPr>
          <w:rFonts w:ascii="Times New Roman"/>
          <w:b w:val="false"/>
          <w:i w:val="false"/>
          <w:color w:val="000000"/>
          <w:sz w:val="28"/>
        </w:rPr>
        <w:t>
      8.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"27" желтоқсан 2021 жылғы</w:t>
            </w:r>
            <w:r>
              <w:br/>
            </w:r>
            <w:r>
              <w:rPr>
                <w:rFonts w:ascii="Times New Roman"/>
                <w:b w:val="false"/>
                <w:i w:val="false"/>
                <w:color w:val="000000"/>
                <w:sz w:val="20"/>
              </w:rPr>
              <w:t>№ 358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ресустар және табиғат пайдалануды реттеу басқармасының "Созақ орман және жануарлар әлемін қорғау жөніндегі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"Шолаққорған-су"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қоғамының "Оңтүстік ВГ" филиальның № 5 Экспедициясы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"27" желтоқсан 2021 жылғы</w:t>
            </w:r>
            <w:r>
              <w:br/>
            </w:r>
            <w:r>
              <w:rPr>
                <w:rFonts w:ascii="Times New Roman"/>
                <w:b w:val="false"/>
                <w:i w:val="false"/>
                <w:color w:val="000000"/>
                <w:sz w:val="20"/>
              </w:rPr>
              <w:t>№ 358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 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"Шолаққорған-су"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"27" желтоқсан 2021 жылғы</w:t>
            </w:r>
            <w:r>
              <w:br/>
            </w:r>
            <w:r>
              <w:rPr>
                <w:rFonts w:ascii="Times New Roman"/>
                <w:b w:val="false"/>
                <w:i w:val="false"/>
                <w:color w:val="000000"/>
                <w:sz w:val="20"/>
              </w:rPr>
              <w:t>№ 358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шаруашылық жүргізу құқығындағы "Созақ аудандық орталық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