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0751" w14:textId="bb60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2020 жылғы 12 наурыздағы № 361-VI "Бөдене ауылдық округінің жергілікті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2021 жылғы 7 желтоқсандағы № 66-VII шешімі. Күші жойылды - Атырау облысы Индер аудандық мәслихатының 2023 жылғы 30 қарашадағы № 51-VІII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30.11.2023 № </w:t>
      </w:r>
      <w:r>
        <w:rPr>
          <w:rFonts w:ascii="Times New Roman"/>
          <w:b w:val="false"/>
          <w:i w:val="false"/>
          <w:color w:val="ff0000"/>
          <w:sz w:val="28"/>
        </w:rPr>
        <w:t>51-VІII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Индер аудандық мәслихатының 2020 жылғы 12 наурыздағы № 361-VI "Бөдене ауылдық округінің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4616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(Ш. Альмурзиев) жүктелсін.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2021 жылғы 07 желтоқсандағы № 66-VIІ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2020 жылғы 12 наурыздағы </w:t>
            </w:r>
            <w:r>
              <w:br/>
            </w:r>
            <w:r>
              <w:rPr>
                <w:rFonts w:ascii="Times New Roman"/>
                <w:b w:val="false"/>
                <w:i w:val="false"/>
                <w:color w:val="000000"/>
                <w:sz w:val="20"/>
              </w:rPr>
              <w:t>№ 361-VI шешіміне қосымша</w:t>
            </w:r>
          </w:p>
        </w:tc>
      </w:tr>
    </w:tbl>
    <w:bookmarkStart w:name="z12" w:id="5"/>
    <w:p>
      <w:pPr>
        <w:spacing w:after="0"/>
        <w:ind w:left="0"/>
        <w:jc w:val="left"/>
      </w:pPr>
      <w:r>
        <w:rPr>
          <w:rFonts w:ascii="Times New Roman"/>
          <w:b/>
          <w:i w:val="false"/>
          <w:color w:val="000000"/>
        </w:rPr>
        <w:t xml:space="preserve"> Бөдене ауылдық округінің жергілікті қоғамдастық жиналысының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Бөдене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(Нормативтік құықтық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әрі-Бұйрық) сәйкес әзірленді.</w:t>
      </w:r>
    </w:p>
    <w:bookmarkEnd w:id="7"/>
    <w:bookmarkStart w:name="z1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8"/>
    <w:bookmarkStart w:name="z1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7"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8" w:id="11"/>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1"/>
    <w:bookmarkStart w:name="z19" w:id="12"/>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1" w:id="14"/>
    <w:p>
      <w:pPr>
        <w:spacing w:after="0"/>
        <w:ind w:left="0"/>
        <w:jc w:val="both"/>
      </w:pPr>
      <w:r>
        <w:rPr>
          <w:rFonts w:ascii="Times New Roman"/>
          <w:b w:val="false"/>
          <w:i w:val="false"/>
          <w:color w:val="000000"/>
          <w:sz w:val="28"/>
        </w:rPr>
        <w:t>
      3. Жиналыс регламентін Индер аудандық мәслихаты бекітеді.</w:t>
      </w:r>
    </w:p>
    <w:bookmarkEnd w:id="14"/>
    <w:bookmarkStart w:name="z22"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bookmarkStart w:name="z23" w:id="1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Бөдене ауылдық округі (бұдан әрі-ауылдық округ) халқының жалпы санына байланысты айқындалады:</w:t>
      </w:r>
    </w:p>
    <w:bookmarkEnd w:id="16"/>
    <w:bookmarkStart w:name="z24" w:id="17"/>
    <w:p>
      <w:pPr>
        <w:spacing w:after="0"/>
        <w:ind w:left="0"/>
        <w:jc w:val="both"/>
      </w:pPr>
      <w:r>
        <w:rPr>
          <w:rFonts w:ascii="Times New Roman"/>
          <w:b w:val="false"/>
          <w:i w:val="false"/>
          <w:color w:val="000000"/>
          <w:sz w:val="28"/>
        </w:rPr>
        <w:t>
      1) 10 мың халыққа дейін – жиналыстың 5-10 мүшесі;</w:t>
      </w:r>
    </w:p>
    <w:bookmarkEnd w:id="17"/>
    <w:bookmarkStart w:name="z25" w:id="1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8"/>
    <w:bookmarkStart w:name="z26" w:id="1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9"/>
    <w:bookmarkStart w:name="z27" w:id="2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0"/>
    <w:bookmarkStart w:name="z28" w:id="2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1"/>
    <w:bookmarkStart w:name="z29" w:id="2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2"/>
    <w:bookmarkStart w:name="z30" w:id="23"/>
    <w:p>
      <w:pPr>
        <w:spacing w:after="0"/>
        <w:ind w:left="0"/>
        <w:jc w:val="both"/>
      </w:pPr>
      <w:r>
        <w:rPr>
          <w:rFonts w:ascii="Times New Roman"/>
          <w:b w:val="false"/>
          <w:i w:val="false"/>
          <w:color w:val="000000"/>
          <w:sz w:val="28"/>
        </w:rPr>
        <w:t>
      Бөдене ауылдық округі (бұдан әрі-ауылдық) бюджетінің жобасын және бюджеттің атқарылуы туралы есепті келісу;</w:t>
      </w:r>
    </w:p>
    <w:bookmarkEnd w:id="23"/>
    <w:bookmarkStart w:name="z31" w:id="2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4"/>
    <w:bookmarkStart w:name="z32" w:id="25"/>
    <w:p>
      <w:pPr>
        <w:spacing w:after="0"/>
        <w:ind w:left="0"/>
        <w:jc w:val="both"/>
      </w:pPr>
      <w:r>
        <w:rPr>
          <w:rFonts w:ascii="Times New Roman"/>
          <w:b w:val="false"/>
          <w:i w:val="false"/>
          <w:color w:val="000000"/>
          <w:sz w:val="28"/>
        </w:rPr>
        <w:t>
      "Бөдене ауылдық округі әкімі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5"/>
    <w:bookmarkStart w:name="z33" w:id="2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6"/>
    <w:bookmarkStart w:name="z34" w:id="2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7"/>
    <w:bookmarkStart w:name="z35" w:id="28"/>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8"/>
    <w:bookmarkStart w:name="z36" w:id="2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9"/>
    <w:bookmarkStart w:name="z37" w:id="3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0"/>
    <w:bookmarkStart w:name="z38" w:id="3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31"/>
    <w:bookmarkStart w:name="z39" w:id="3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32"/>
    <w:bookmarkStart w:name="z40"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1" w:id="3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4"/>
    <w:bookmarkStart w:name="z42" w:id="3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5"/>
    <w:bookmarkStart w:name="z43" w:id="3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6"/>
    <w:bookmarkStart w:name="z44" w:id="3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5" w:id="3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6"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7" w:id="4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48" w:id="4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1"/>
    <w:bookmarkStart w:name="z49" w:id="4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2"/>
    <w:bookmarkStart w:name="z50" w:id="4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3"/>
    <w:bookmarkStart w:name="z51" w:id="44"/>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4"/>
    <w:bookmarkStart w:name="z52" w:id="4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5"/>
    <w:bookmarkStart w:name="z53" w:id="4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6"/>
    <w:bookmarkStart w:name="z54" w:id="47"/>
    <w:p>
      <w:pPr>
        <w:spacing w:after="0"/>
        <w:ind w:left="0"/>
        <w:jc w:val="both"/>
      </w:pPr>
      <w:r>
        <w:rPr>
          <w:rFonts w:ascii="Times New Roman"/>
          <w:b w:val="false"/>
          <w:i w:val="false"/>
          <w:color w:val="000000"/>
          <w:sz w:val="28"/>
        </w:rPr>
        <w:t>
      Жиналысты шақырудың күн тәртібін жиналыс бекітеді.</w:t>
      </w:r>
    </w:p>
    <w:bookmarkEnd w:id="47"/>
    <w:bookmarkStart w:name="z55" w:id="4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8"/>
    <w:bookmarkStart w:name="z56" w:id="4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Индер аудандық мәслихатының депутаттары, бұқаралық ақпарат құралдарының және қоғамдық бірлестіктердің өкілдері қатыса алады.</w:t>
      </w:r>
    </w:p>
    <w:bookmarkEnd w:id="49"/>
    <w:bookmarkStart w:name="z57" w:id="5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0"/>
    <w:bookmarkStart w:name="z58" w:id="5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1"/>
    <w:bookmarkStart w:name="z59" w:id="5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2"/>
    <w:bookmarkStart w:name="z60" w:id="5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3"/>
    <w:bookmarkStart w:name="z61" w:id="5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4"/>
    <w:bookmarkStart w:name="z62" w:id="5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5"/>
    <w:bookmarkStart w:name="z63" w:id="5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56"/>
    <w:bookmarkStart w:name="z64" w:id="5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7"/>
    <w:bookmarkStart w:name="z65" w:id="58"/>
    <w:p>
      <w:pPr>
        <w:spacing w:after="0"/>
        <w:ind w:left="0"/>
        <w:jc w:val="both"/>
      </w:pPr>
      <w:r>
        <w:rPr>
          <w:rFonts w:ascii="Times New Roman"/>
          <w:b w:val="false"/>
          <w:i w:val="false"/>
          <w:color w:val="000000"/>
          <w:sz w:val="28"/>
        </w:rPr>
        <w:t>
      Жиналыстың шешімі хаттамамен ресімделеді, онда:</w:t>
      </w:r>
    </w:p>
    <w:bookmarkEnd w:id="58"/>
    <w:bookmarkStart w:name="z66" w:id="59"/>
    <w:p>
      <w:pPr>
        <w:spacing w:after="0"/>
        <w:ind w:left="0"/>
        <w:jc w:val="both"/>
      </w:pPr>
      <w:r>
        <w:rPr>
          <w:rFonts w:ascii="Times New Roman"/>
          <w:b w:val="false"/>
          <w:i w:val="false"/>
          <w:color w:val="000000"/>
          <w:sz w:val="28"/>
        </w:rPr>
        <w:t>
      1) жиналыстың өткізілген күні мен орны;</w:t>
      </w:r>
    </w:p>
    <w:bookmarkEnd w:id="59"/>
    <w:bookmarkStart w:name="z67" w:id="60"/>
    <w:p>
      <w:pPr>
        <w:spacing w:after="0"/>
        <w:ind w:left="0"/>
        <w:jc w:val="both"/>
      </w:pPr>
      <w:r>
        <w:rPr>
          <w:rFonts w:ascii="Times New Roman"/>
          <w:b w:val="false"/>
          <w:i w:val="false"/>
          <w:color w:val="000000"/>
          <w:sz w:val="28"/>
        </w:rPr>
        <w:t>
      2) жиналыс мүшелерінің саны және тізімі;</w:t>
      </w:r>
    </w:p>
    <w:bookmarkEnd w:id="60"/>
    <w:bookmarkStart w:name="z68" w:id="61"/>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1"/>
    <w:bookmarkStart w:name="z69" w:id="62"/>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2"/>
    <w:bookmarkStart w:name="z70" w:id="6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3"/>
    <w:bookmarkStart w:name="z71" w:id="64"/>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4"/>
    <w:bookmarkStart w:name="z72" w:id="65"/>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Индер аудандық мәслихатының қарауына беріледі.</w:t>
      </w:r>
    </w:p>
    <w:bookmarkEnd w:id="65"/>
    <w:bookmarkStart w:name="z73" w:id="6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6"/>
    <w:bookmarkStart w:name="z74" w:id="6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7"/>
    <w:bookmarkStart w:name="z75" w:id="6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 шешеді.</w:t>
      </w:r>
    </w:p>
    <w:bookmarkEnd w:id="68"/>
    <w:bookmarkStart w:name="z76" w:id="69"/>
    <w:p>
      <w:pPr>
        <w:spacing w:after="0"/>
        <w:ind w:left="0"/>
        <w:jc w:val="both"/>
      </w:pPr>
      <w:r>
        <w:rPr>
          <w:rFonts w:ascii="Times New Roman"/>
          <w:b w:val="false"/>
          <w:i w:val="false"/>
          <w:color w:val="000000"/>
          <w:sz w:val="28"/>
        </w:rPr>
        <w:t>
      Ауылдық округ әкімі екі жұмыс күні ішінде аудан әкімнің және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9"/>
    <w:bookmarkStart w:name="z77" w:id="70"/>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мәслихаттың таяудағы отырысында алдын ала талқылаудан және оның шешімінен кейін аудан әкімі шешім қабылдайды.</w:t>
      </w:r>
    </w:p>
    <w:bookmarkEnd w:id="70"/>
    <w:bookmarkStart w:name="z78" w:id="7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1"/>
    <w:bookmarkStart w:name="z79" w:id="72"/>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2"/>
    <w:bookmarkStart w:name="z80" w:id="7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3"/>
    <w:bookmarkStart w:name="z81" w:id="7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4"/>
    <w:bookmarkStart w:name="z82" w:id="7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5"/>
    <w:bookmarkStart w:name="z83" w:id="7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