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91ed" w14:textId="c629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"Сүттіқұдық" жауапкершілігі шектеулі серіктестігінің жер учаскесіне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2021 жылғы 3 қыркүйектегі № 2654 қаулысы</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18-бабы </w:t>
      </w:r>
      <w:r>
        <w:rPr>
          <w:rFonts w:ascii="Times New Roman"/>
          <w:b w:val="false"/>
          <w:i w:val="false"/>
          <w:color w:val="000000"/>
          <w:sz w:val="28"/>
        </w:rPr>
        <w:t>5-1) тармақшасын</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алып,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 тармағының </w:t>
      </w:r>
      <w:r>
        <w:rPr>
          <w:rFonts w:ascii="Times New Roman"/>
          <w:b w:val="false"/>
          <w:i w:val="false"/>
          <w:color w:val="000000"/>
          <w:sz w:val="28"/>
        </w:rPr>
        <w:t>10) тармақшасын</w:t>
      </w:r>
      <w:r>
        <w:rPr>
          <w:rFonts w:ascii="Times New Roman"/>
          <w:b w:val="false"/>
          <w:i w:val="false"/>
          <w:color w:val="000000"/>
          <w:sz w:val="28"/>
        </w:rPr>
        <w:t xml:space="preserve"> және </w:t>
      </w:r>
      <w:r>
        <w:rPr>
          <w:rFonts w:ascii="Times New Roman"/>
          <w:b w:val="false"/>
          <w:i w:val="false"/>
          <w:color w:val="000000"/>
          <w:sz w:val="28"/>
        </w:rPr>
        <w:t>37-бабы</w:t>
      </w:r>
      <w:r>
        <w:rPr>
          <w:rFonts w:ascii="Times New Roman"/>
          <w:b w:val="false"/>
          <w:i w:val="false"/>
          <w:color w:val="000000"/>
          <w:sz w:val="28"/>
        </w:rPr>
        <w:t xml:space="preserve"> негізінде, "Сүттіқұдық" жауапкершілігі шектеулі серіктестігі директорының хатына сәйкес, қала әкімдігі ҚАУЛЫ ЕТЕДІ:</w:t>
      </w:r>
    </w:p>
    <w:bookmarkEnd w:id="0"/>
    <w:bookmarkStart w:name="z5" w:id="1"/>
    <w:p>
      <w:pPr>
        <w:spacing w:after="0"/>
        <w:ind w:left="0"/>
        <w:jc w:val="both"/>
      </w:pPr>
      <w:r>
        <w:rPr>
          <w:rFonts w:ascii="Times New Roman"/>
          <w:b w:val="false"/>
          <w:i w:val="false"/>
          <w:color w:val="000000"/>
          <w:sz w:val="28"/>
        </w:rPr>
        <w:t>
      1. "Сүттіқұдық" жауапкершілігі шектеулі серіктестігінің (100540010898) композициялық материалдар мен пластмасса зауытына мұнай құбыры құрылысын салу және пайдалану үшін жер пайдаланушылардан және меншік иелерінен жер учаскелерін мемлекет мұқтажы үшін мәжбүрлеп иеліктен шығарусыз, Зейнолла Қабдолов көшесі, № 31/1 құрылыс мекенжайында орналасқан ұзындығы 1086 метр жер учаскесіне 25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өзіме қалдырамын.</w:t>
      </w:r>
    </w:p>
    <w:bookmarkEnd w:id="2"/>
    <w:bookmarkStart w:name="z7" w:id="3"/>
    <w:p>
      <w:pPr>
        <w:spacing w:after="0"/>
        <w:ind w:left="0"/>
        <w:jc w:val="both"/>
      </w:pPr>
      <w:r>
        <w:rPr>
          <w:rFonts w:ascii="Times New Roman"/>
          <w:b w:val="false"/>
          <w:i w:val="false"/>
          <w:color w:val="000000"/>
          <w:sz w:val="28"/>
        </w:rPr>
        <w:t>
      3. Осы қаулы қол қойылған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