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a1a5" w14:textId="310a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2021 жылғы 8 қазандағы № 12/4 шешімі</w:t>
      </w:r>
    </w:p>
    <w:p>
      <w:pPr>
        <w:spacing w:after="0"/>
        <w:ind w:left="0"/>
        <w:jc w:val="both"/>
      </w:pPr>
      <w:bookmarkStart w:name="z4" w:id="0"/>
      <w:r>
        <w:rPr>
          <w:rFonts w:ascii="Times New Roman"/>
          <w:b w:val="false"/>
          <w:i w:val="false"/>
          <w:color w:val="000000"/>
          <w:sz w:val="28"/>
        </w:rPr>
        <w:t xml:space="preserve">
      Қазақстан Республикасының "Жайылымдар туралы"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1. Осы шешімге қоса беріліп отырған Шал ақын ауданы бойынша 2021-2022 жылдарға арналған Жайылымдарды басқару және оларды пайдалану жөніндегі жоспар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Шал ақын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Шал ақын ауданы бойынша 2021-2022 жылдарға арналған Жайылымдарды басқару және оларды пайдалану жөніндегі жоспар</w:t>
      </w:r>
    </w:p>
    <w:bookmarkEnd w:id="3"/>
    <w:bookmarkStart w:name="z14" w:id="4"/>
    <w:p>
      <w:pPr>
        <w:spacing w:after="0"/>
        <w:ind w:left="0"/>
        <w:jc w:val="both"/>
      </w:pPr>
      <w:r>
        <w:rPr>
          <w:rFonts w:ascii="Times New Roman"/>
          <w:b w:val="false"/>
          <w:i w:val="false"/>
          <w:color w:val="000000"/>
          <w:sz w:val="28"/>
        </w:rPr>
        <w:t xml:space="preserve">
      Осы Солтүстік Қазақстан облысы Шал ақын ауданы бойынша 2021-2022 жылдарға арналған Жайылымдарды басқару және оларды пайдалану жөніндегі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bookmarkEnd w:id="4"/>
    <w:bookmarkStart w:name="z15" w:id="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олардың иелерін-жайылымды пайдаланатын жеке және (немесе) заңды тұлғаларды көрсете, ауылшаруашылығы жануарларының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жайылымдарда ауыл шаруашылығы жануарларын жаю ерекшеліктерін, мал айдауға арналған сервитуттар және жеке және (немесе) заңды тұлғалар ұсынған басқа да мәліметтерді ескере отыра қабылданды.</w:t>
      </w:r>
    </w:p>
    <w:bookmarkEnd w:id="5"/>
    <w:bookmarkStart w:name="z16" w:id="6"/>
    <w:p>
      <w:pPr>
        <w:spacing w:after="0"/>
        <w:ind w:left="0"/>
        <w:jc w:val="both"/>
      </w:pPr>
      <w:r>
        <w:rPr>
          <w:rFonts w:ascii="Times New Roman"/>
          <w:b w:val="false"/>
          <w:i w:val="false"/>
          <w:color w:val="000000"/>
          <w:sz w:val="28"/>
        </w:rPr>
        <w:t>
      Жоспар мазмұны:</w:t>
      </w:r>
    </w:p>
    <w:bookmarkEnd w:id="6"/>
    <w:bookmarkStart w:name="z17"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1-қосымшасына сәйкес;</w:t>
      </w:r>
    </w:p>
    <w:bookmarkEnd w:id="7"/>
    <w:bookmarkStart w:name="z18" w:id="8"/>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8"/>
    <w:bookmarkStart w:name="z19"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9"/>
    <w:bookmarkStart w:name="z20"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10"/>
    <w:bookmarkStart w:name="z21"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11"/>
    <w:bookmarkStart w:name="z22" w:id="12"/>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6-қосымшасына сәйкес қамтуға тиіс.</w:t>
      </w:r>
    </w:p>
    <w:bookmarkEnd w:id="12"/>
    <w:bookmarkStart w:name="z23" w:id="13"/>
    <w:p>
      <w:pPr>
        <w:spacing w:after="0"/>
        <w:ind w:left="0"/>
        <w:jc w:val="both"/>
      </w:pPr>
      <w:r>
        <w:rPr>
          <w:rFonts w:ascii="Times New Roman"/>
          <w:b w:val="false"/>
          <w:i w:val="false"/>
          <w:color w:val="000000"/>
          <w:sz w:val="28"/>
        </w:rPr>
        <w:t>
      Әкімшілік-аумақтық бөлініс бойынша Шал ақын ауданында 10 ауылдық округ, 41 ауылдық елді мекен және Сергеевка қаласы орналасқан.</w:t>
      </w:r>
    </w:p>
    <w:bookmarkEnd w:id="13"/>
    <w:bookmarkStart w:name="z24" w:id="14"/>
    <w:p>
      <w:pPr>
        <w:spacing w:after="0"/>
        <w:ind w:left="0"/>
        <w:jc w:val="both"/>
      </w:pPr>
      <w:r>
        <w:rPr>
          <w:rFonts w:ascii="Times New Roman"/>
          <w:b w:val="false"/>
          <w:i w:val="false"/>
          <w:color w:val="000000"/>
          <w:sz w:val="28"/>
        </w:rPr>
        <w:t>
      Шал ақын ауданы аумағының жалпы көлемі 484 107 гектар, оның ішінде жайылымдық жерлер - 139 301 гектар.</w:t>
      </w:r>
    </w:p>
    <w:bookmarkEnd w:id="14"/>
    <w:bookmarkStart w:name="z25" w:id="15"/>
    <w:p>
      <w:pPr>
        <w:spacing w:after="0"/>
        <w:ind w:left="0"/>
        <w:jc w:val="both"/>
      </w:pPr>
      <w:r>
        <w:rPr>
          <w:rFonts w:ascii="Times New Roman"/>
          <w:b w:val="false"/>
          <w:i w:val="false"/>
          <w:color w:val="000000"/>
          <w:sz w:val="28"/>
        </w:rPr>
        <w:t>
      Санаттар бойынша жерлер бөлінісі:</w:t>
      </w:r>
    </w:p>
    <w:bookmarkEnd w:id="15"/>
    <w:bookmarkStart w:name="z26" w:id="16"/>
    <w:p>
      <w:pPr>
        <w:spacing w:after="0"/>
        <w:ind w:left="0"/>
        <w:jc w:val="both"/>
      </w:pPr>
      <w:r>
        <w:rPr>
          <w:rFonts w:ascii="Times New Roman"/>
          <w:b w:val="false"/>
          <w:i w:val="false"/>
          <w:color w:val="000000"/>
          <w:sz w:val="28"/>
        </w:rPr>
        <w:t>
      ауыл шаруашылығы мақсатындағы жерлер - 414 045 гектар;</w:t>
      </w:r>
    </w:p>
    <w:bookmarkEnd w:id="16"/>
    <w:bookmarkStart w:name="z27" w:id="17"/>
    <w:p>
      <w:pPr>
        <w:spacing w:after="0"/>
        <w:ind w:left="0"/>
        <w:jc w:val="both"/>
      </w:pPr>
      <w:r>
        <w:rPr>
          <w:rFonts w:ascii="Times New Roman"/>
          <w:b w:val="false"/>
          <w:i w:val="false"/>
          <w:color w:val="000000"/>
          <w:sz w:val="28"/>
        </w:rPr>
        <w:t>
      елді мекен жерлері - 49 819 гектар;</w:t>
      </w:r>
    </w:p>
    <w:bookmarkEnd w:id="17"/>
    <w:bookmarkStart w:name="z28" w:id="18"/>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жерлер және ауыл шаруашылығына арналмаған өзге де жерлер – 1 424 гектар;</w:t>
      </w:r>
    </w:p>
    <w:bookmarkEnd w:id="18"/>
    <w:bookmarkStart w:name="z29" w:id="19"/>
    <w:p>
      <w:pPr>
        <w:spacing w:after="0"/>
        <w:ind w:left="0"/>
        <w:jc w:val="both"/>
      </w:pPr>
      <w:r>
        <w:rPr>
          <w:rFonts w:ascii="Times New Roman"/>
          <w:b w:val="false"/>
          <w:i w:val="false"/>
          <w:color w:val="000000"/>
          <w:sz w:val="28"/>
        </w:rPr>
        <w:t>
      су қорының жері - 15 922 гектар;</w:t>
      </w:r>
    </w:p>
    <w:bookmarkEnd w:id="19"/>
    <w:bookmarkStart w:name="z30" w:id="20"/>
    <w:p>
      <w:pPr>
        <w:spacing w:after="0"/>
        <w:ind w:left="0"/>
        <w:jc w:val="both"/>
      </w:pPr>
      <w:r>
        <w:rPr>
          <w:rFonts w:ascii="Times New Roman"/>
          <w:b w:val="false"/>
          <w:i w:val="false"/>
          <w:color w:val="000000"/>
          <w:sz w:val="28"/>
        </w:rPr>
        <w:t>
      орман қорының жері - 36 387 гектар;</w:t>
      </w:r>
    </w:p>
    <w:bookmarkEnd w:id="20"/>
    <w:bookmarkStart w:name="z31" w:id="21"/>
    <w:p>
      <w:pPr>
        <w:spacing w:after="0"/>
        <w:ind w:left="0"/>
        <w:jc w:val="both"/>
      </w:pPr>
      <w:r>
        <w:rPr>
          <w:rFonts w:ascii="Times New Roman"/>
          <w:b w:val="false"/>
          <w:i w:val="false"/>
          <w:color w:val="000000"/>
          <w:sz w:val="28"/>
        </w:rPr>
        <w:t>
      қордағы жерлер - 30 148 гектар.</w:t>
      </w:r>
    </w:p>
    <w:bookmarkEnd w:id="21"/>
    <w:bookmarkStart w:name="z32" w:id="22"/>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орташа жылдық орташа температурасы қаңтар айында -18,5-тен -18,7 градус Цельсия көрсеткіші, шілде айында +18,5-тен +18,7 градус Цельсия көрсеткіші. Жауынның орташа түсімі 42 миллиметр, ал жылдық 204 миллиметрді құрады.</w:t>
      </w:r>
    </w:p>
    <w:bookmarkEnd w:id="22"/>
    <w:bookmarkStart w:name="z33" w:id="23"/>
    <w:p>
      <w:pPr>
        <w:spacing w:after="0"/>
        <w:ind w:left="0"/>
        <w:jc w:val="both"/>
      </w:pPr>
      <w:r>
        <w:rPr>
          <w:rFonts w:ascii="Times New Roman"/>
          <w:b w:val="false"/>
          <w:i w:val="false"/>
          <w:color w:val="000000"/>
          <w:sz w:val="28"/>
        </w:rPr>
        <w:t>
      Ауданның өсімдік жамылғысы әртүрлі, шамамен қоса алғанда 115 түрлері. Олардың ішінде ең көп тараған түрі бидайлы және күрделі гүлділер шөптері.</w:t>
      </w:r>
    </w:p>
    <w:bookmarkEnd w:id="23"/>
    <w:bookmarkStart w:name="z34" w:id="24"/>
    <w:p>
      <w:pPr>
        <w:spacing w:after="0"/>
        <w:ind w:left="0"/>
        <w:jc w:val="both"/>
      </w:pPr>
      <w:r>
        <w:rPr>
          <w:rFonts w:ascii="Times New Roman"/>
          <w:b w:val="false"/>
          <w:i w:val="false"/>
          <w:color w:val="000000"/>
          <w:sz w:val="28"/>
        </w:rPr>
        <w:t>
      Ауданда топырақтар аймақтық орналасқан, солтүстік бөлігінде кәдімгі сазды қара топырақтар, ал оңтүстікте жеңіл құраммен көбірек оңтүстік қара топыраққа ауысады. Қара топырақтар арасында аймақаралық топырақтар жатады – сортаң кешені, сорлар және сортаң топырақтар. Ауданның қара топырақты жерінде 6-дан 10-ға дейін % қарашірінді бар.</w:t>
      </w:r>
    </w:p>
    <w:bookmarkEnd w:id="24"/>
    <w:bookmarkStart w:name="z35" w:id="25"/>
    <w:p>
      <w:pPr>
        <w:spacing w:after="0"/>
        <w:ind w:left="0"/>
        <w:jc w:val="both"/>
      </w:pPr>
      <w:r>
        <w:rPr>
          <w:rFonts w:ascii="Times New Roman"/>
          <w:b w:val="false"/>
          <w:i w:val="false"/>
          <w:color w:val="000000"/>
          <w:sz w:val="28"/>
        </w:rPr>
        <w:t>
      Ауданда 11 мал дәрігерлік пункті, 5 сойыс алаңы, 39 мал көмінділері, 15 сібір жарасы көмінділері бар.</w:t>
      </w:r>
    </w:p>
    <w:bookmarkEnd w:id="25"/>
    <w:bookmarkStart w:name="z36" w:id="26"/>
    <w:p>
      <w:pPr>
        <w:spacing w:after="0"/>
        <w:ind w:left="0"/>
        <w:jc w:val="both"/>
      </w:pPr>
      <w:r>
        <w:rPr>
          <w:rFonts w:ascii="Times New Roman"/>
          <w:b w:val="false"/>
          <w:i w:val="false"/>
          <w:color w:val="000000"/>
          <w:sz w:val="28"/>
        </w:rPr>
        <w:t>
      Қазіргі уақытта Шал ақын ауданында мүйізді ірі қара мал 23 575 бас, мүйізді ұсақ мал 28 748 бас, 9 049 бас жылқы, 13 016 бас шошқа саналады.</w:t>
      </w:r>
    </w:p>
    <w:bookmarkEnd w:id="26"/>
    <w:bookmarkStart w:name="z37" w:id="27"/>
    <w:p>
      <w:pPr>
        <w:spacing w:after="0"/>
        <w:ind w:left="0"/>
        <w:jc w:val="both"/>
      </w:pPr>
      <w:r>
        <w:rPr>
          <w:rFonts w:ascii="Times New Roman"/>
          <w:b w:val="false"/>
          <w:i w:val="false"/>
          <w:color w:val="000000"/>
          <w:sz w:val="28"/>
        </w:rPr>
        <w:t>
      Ауыл шаруашылығы жануарларын қамтамасыз ету үшін Шал ақын ауданы бойынша барлығы 139 192 гектар жайылымдық алқаптары бар. Елді-мекен шегіндегі жайылымдары 40 009 гектар жайылым саналады, қордағы жерлерде 19 969 гектар жайылымдық алқаптар бар.</w:t>
      </w:r>
    </w:p>
    <w:bookmarkEnd w:id="27"/>
    <w:bookmarkStart w:name="z38" w:id="28"/>
    <w:p>
      <w:pPr>
        <w:spacing w:after="0"/>
        <w:ind w:left="0"/>
        <w:jc w:val="both"/>
      </w:pPr>
      <w:r>
        <w:rPr>
          <w:rFonts w:ascii="Times New Roman"/>
          <w:b w:val="false"/>
          <w:i w:val="false"/>
          <w:color w:val="000000"/>
          <w:sz w:val="28"/>
        </w:rPr>
        <w:t>
      Суару құрылғысы. Көктемде шырынды шөптермен жануарларды 3-4 рет, ал жазғы ыстықта – 7-8 рет суару керек. Мүйізді ірі қара малдың бір басына тәулігіне су тұтыну нормасы 100 литрді құрайды. Ең жақсы суаратын жерлер - таза өзендер, бұлақтар, ағынды суы бар тоғандар. Ластанған, тоқыраған суы бар суарғыштар малға жарамсыз, өйткені олар жануарлардың, әсіресе гельминтикалық ауруларды тудыруы мүмкін. Қоралар су айдындарын ластамау үшін, суаратын жерден кемінде 300-500 метр қашықтықта орналастырылған.</w:t>
      </w:r>
    </w:p>
    <w:bookmarkEnd w:id="28"/>
    <w:bookmarkStart w:name="z39" w:id="29"/>
    <w:p>
      <w:pPr>
        <w:spacing w:after="0"/>
        <w:ind w:left="0"/>
        <w:jc w:val="both"/>
      </w:pPr>
      <w:r>
        <w:rPr>
          <w:rFonts w:ascii="Times New Roman"/>
          <w:b w:val="false"/>
          <w:i w:val="false"/>
          <w:color w:val="000000"/>
          <w:sz w:val="28"/>
        </w:rPr>
        <w:t>
      Жүгіру құрылғысы. Мүйізді ірі қара мал қысылып және толып кетпеуі үшін, енін жеткілікті орналастырған. Мүйізді ірі қара мал үшін, 100 басты айдау ені 20-25 метр, бір жасқа дейінгі төлдер 10-15 метр, жылқы табыны 15-20 метр, қой отары үшін 500-600 бас 30-35 метр.</w:t>
      </w:r>
    </w:p>
    <w:bookmarkEnd w:id="29"/>
    <w:bookmarkStart w:name="z40" w:id="30"/>
    <w:p>
      <w:pPr>
        <w:spacing w:after="0"/>
        <w:ind w:left="0"/>
        <w:jc w:val="both"/>
      </w:pPr>
      <w:r>
        <w:rPr>
          <w:rFonts w:ascii="Times New Roman"/>
          <w:b w:val="false"/>
          <w:i w:val="false"/>
          <w:color w:val="000000"/>
          <w:sz w:val="28"/>
        </w:rPr>
        <w:t>
      Мал айдау табиғи шөптер мен ауыл шаруашылығы дақылдарының егістігін таптаудың алдын алу үшін көзделген.</w:t>
      </w:r>
    </w:p>
    <w:bookmarkEnd w:id="30"/>
    <w:bookmarkStart w:name="z41" w:id="31"/>
    <w:p>
      <w:pPr>
        <w:spacing w:after="0"/>
        <w:ind w:left="0"/>
        <w:jc w:val="both"/>
      </w:pPr>
      <w:r>
        <w:rPr>
          <w:rFonts w:ascii="Times New Roman"/>
          <w:b w:val="false"/>
          <w:i w:val="false"/>
          <w:color w:val="000000"/>
          <w:sz w:val="28"/>
        </w:rPr>
        <w:t>
      Функционалдық рөлі бойынша мал айдаушылар магистралдық (кешендерден, кенттерден жайылымдарға дейін және жайылымдардың ішінде (жазғы лагерьлерден егістіктерге, жайылым айналым учаскелеріне, мал суару пункттеріне дейін) болып бөлінеді. Мал айдаудың ені мал санына байланысты және мынадай мөлшерде белгіленеді: а) магистральдық 20-40 метр, б) жайылым ішінде 10-20 метр.</w:t>
      </w:r>
    </w:p>
    <w:bookmarkEnd w:id="31"/>
    <w:bookmarkStart w:name="z42" w:id="32"/>
    <w:p>
      <w:pPr>
        <w:spacing w:after="0"/>
        <w:ind w:left="0"/>
        <w:jc w:val="both"/>
      </w:pPr>
      <w:r>
        <w:rPr>
          <w:rFonts w:ascii="Times New Roman"/>
          <w:b w:val="false"/>
          <w:i w:val="false"/>
          <w:color w:val="000000"/>
          <w:sz w:val="28"/>
        </w:rPr>
        <w:t>
      Басқа жер пайдаланушылардың жер учаскелері арқылы суару үшін, мал айдау үшін сервитутты қамтамасыз ету қажеттілігі жоқ.</w:t>
      </w:r>
    </w:p>
    <w:bookmarkEnd w:id="32"/>
    <w:bookmarkStart w:name="z43" w:id="33"/>
    <w:p>
      <w:pPr>
        <w:spacing w:after="0"/>
        <w:ind w:left="0"/>
        <w:jc w:val="both"/>
      </w:pPr>
      <w:r>
        <w:rPr>
          <w:rFonts w:ascii="Times New Roman"/>
          <w:b w:val="false"/>
          <w:i w:val="false"/>
          <w:color w:val="000000"/>
          <w:sz w:val="28"/>
        </w:rPr>
        <w:t>
      Ауданда ауыл шаруашылығы жануарларының мал басын ұстау бойынша жайылымдарға жалпы қажеттілік шамамен 36 400 гектар құрайды, жайылымдық алқаптарға қалыптасқан қажеттілікті (жетіспеушілік) жайылымдарды босалқы жерден беру, сондай-ақ жайылымдарды мал өсірумен айналыспайтын алып қойғандардан қайтару есебінен толтыру қажет. Шалғайдағы мал шаруашылығын жүргізу үшін, пайдаланылатын шалғайдағы жайылымдар жоқ.</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9" w:id="3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34"/>
    <w:bookmarkStart w:name="z50"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6"/>
    <w:p>
      <w:pPr>
        <w:spacing w:after="0"/>
        <w:ind w:left="0"/>
        <w:jc w:val="left"/>
      </w:pPr>
      <w:r>
        <w:rPr>
          <w:rFonts w:ascii="Times New Roman"/>
          <w:b/>
          <w:i w:val="false"/>
          <w:color w:val="000000"/>
        </w:rPr>
        <w:t xml:space="preserve"> Шал ақын ауданы жайылымдарының орналасу схемасына (картасына) қоса беріліп отырған жер учаскелерін жер пайдаланушылардың тізімі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9015"/>
      </w:tblGrid>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 ауылдық округі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"Курмантаев"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"Балахметов"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"Ертаев"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 бидай"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"Снатай"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"Тургунов"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"Кайнолла"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"Жангельды"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Р.М."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К.Т."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"Сактанов"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"Гулден"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"Ерай"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"Кишкентаев"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"Азрапкин В.Н." жеке кәсіпкер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Азрапкин Владислав Николаевич</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 Агро 2030"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"Агро-Бинар"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Женис"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 жер"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"Кунарлылык"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 Райымбек"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"Азко Жанажол"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"Снатай"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 Агро"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Астык KZ"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 ауылдық округі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"Жангельды"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"Раймбеков"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"Домик"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"Агросевер"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"Аби-Жер"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"Ботаев Б.Б."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 Астык"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"Жангельды"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"Курмангужин"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"Кучин"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"Кубаисов"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"Сакашева"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"Бозторгай"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"Айгерим"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"Айнар"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Е.Б."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К.С." жеке кәсіпкер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 К.М." жеке кәсіпкер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"Азрапкин В.Н." жеке кәсіпкер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Кенес"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"Азко Жанажол"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"Азасал"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Жанажол"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 ауылдық округі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"Курмантаев"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"Агажанов"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"Белюга"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М.С."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"Коктем"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"Амиржан"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"Спаен"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"Зимина Т.В." жеке кәсіпкер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Наурызбаева Марина Дауреновна</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 Агро 2030"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Север"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"Пармен Агро"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 жер"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"Ер-Хан-Агро СК"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Агро"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"Голден Брейн"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 Райымбек"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 А.Л."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"Шубарат"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"Хазари"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"Трансагроинвест"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Жер 2050"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 Агро"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 ауылдық округі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"Жигулина"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"Кремер"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"Пустыльникова"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"Аина"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"Виват"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"Городецкое"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Б.Т." жеке кәсіпкер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 Агро 2030"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"Городецкое"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Жер 2050"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 А.Л."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"Бағанаты"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 Агро 2020"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"КАРНЭТ"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 ауылдық округі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"Белюга"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"Атыгай"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АТА"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 Агро 2030"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"Жаркуль"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"Трансагроинвест"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"Сеним" өндірістік кооперативі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Петрова"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"Айгерим"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 Жер"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"Атыгай"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"Мендыбай"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"Новопокровское"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 Агро 2030"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"Белгібай Нур"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Терек"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"Жаркуль"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"Жердана"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 Агро"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"Канрай"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"Tender Invest"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"Афанасьевское Астык Агро"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"Дудин"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"ЕрлДин"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"Курмантаев"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"Лосеев"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"Кокош"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"Кошулец"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"Кунц"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"Опперман"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"Синенко"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"Топеха"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"Чебак"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и К"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"СААМСИ"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"Сагиндыков"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 Агро 2030"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 Агро 2020"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"Велес ПНМ"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Крещенка"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СМП"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"ДОС-АГРО 2017"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"Малдыбай"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"Даниал"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"КазЭкспорт бидай"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 ауылдық округі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"Успех"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"Удача"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"Шутанов"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"Айкын"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"Самбет"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С.А." жеке кәсіпкер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"Тогумбаева З.К." жеке кәсіпкер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"Акопян Х.К." жеке кәсіпкер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 Агро 2030"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"ВЕРД"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"Афанасьевское Астык Агро"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 ауылдық округі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 шаруа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"Ольгинское"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 Плюс"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фермер қожалығы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"БебкоА.И." жеке кәсіпкер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"Бобылев В.И." жеке кәсіпкер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"Ивахненко В.В." жеке кәсіпкер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"Титовский Н.В." жеке кәсіпкер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Б.У." жеке кәсіпкер</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 Агро 2030"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"ВЕРД"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"Жаркуль" жауапкершілігі шектеулі серіктестігі</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7" w:id="37"/>
    <w:p>
      <w:pPr>
        <w:spacing w:after="0"/>
        <w:ind w:left="0"/>
        <w:jc w:val="left"/>
      </w:pPr>
      <w:r>
        <w:rPr>
          <w:rFonts w:ascii="Times New Roman"/>
          <w:b/>
          <w:i w:val="false"/>
          <w:color w:val="000000"/>
        </w:rPr>
        <w:t xml:space="preserve"> Жайылым айналымдарының қолайлы схемалары</w:t>
      </w:r>
    </w:p>
    <w:bookmarkEnd w:id="37"/>
    <w:bookmarkStart w:name="z5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4" w:id="3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9"/>
    <w:bookmarkStart w:name="z65"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71" w:id="4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1"/>
    <w:bookmarkStart w:name="z7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78" w:id="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
    <w:bookmarkStart w:name="z79"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85" w:id="4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475"/>
        <w:gridCol w:w="1265"/>
        <w:gridCol w:w="2455"/>
        <w:gridCol w:w="2455"/>
        <w:gridCol w:w="2456"/>
        <w:gridCol w:w="2456"/>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Сухорабов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мәрте мал жаю</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мәрте мал жаю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мәрте мал жаю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