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4296" w14:textId="d214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2022 - 2024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Чермошнян ауылдық округінің 2022-2024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77141,8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67428,8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Чермошнян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Чермошнян ауылдық округінің кірістері негізгі капиталды сатудан түсетін мынадай түсімдер есебінен қалыптасатыны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2022 жылға арналған Чермошнян ауылдық округінің бюджетінде республикалық бюджеттен Чермошнян ауылдық округінің бюджетіне 1892 мың теңге сомасында ағымдағы нысаналы трансферттер түсімі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Чермошнян ауылдық округінің бюджетінде Қазақстан Республикасының Ұлттық қорынан Чермошнян ауылдық округінің бюджетіне 1323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Чермошнян ауылдық округінің бюджетінде облыстық бюджеттен Чермошнян ауылдық округінің бюджетіне 10835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2022 жылға арналған Чермошнян ауылдық округінің бюджетінде қаржы жылының басына қалыптасқан бюджет қаражатының бос қалдықтары есебінен шығыстар осы шешімнің 4-қосымшасына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4-3-тармақпен толықтырылды - Солтүстік Қазақстан облысы Тайынша ауданы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Чермошнян ауылдық округінің бюджетіне аудандық бюджеттен 34672,8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Тайынша ауданы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Чермошнян ауылдық округінің бюджетіне берілетін бюджеттік субвенция 18706 мың теңге сомасында белгіленсін.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Чермошнян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облысыТайынша ауданы мәслихатының 16.09.2022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Чермошнян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Чермошнян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16.09.2022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