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3577" w14:textId="f7a3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Тихоокеан ауылдық округінің 2022 – 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Тихоокеан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33830,3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–2056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31091,3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34051,7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221,4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Тихоокеан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Тихоокеан ауылдық округінің бюджетінде республикалық бюджеттен Тихоокеан ауылдық округінің бюджетіне 391 мың теңге сомасында ағымдағы нысаналы трансферттер түсімдері ескерілсін.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2022 жылға арналған Тихокеан ауылдық округінің бюджетінде аудандық бюджеттен Тихоокеан ауылдық округінің бюджетіне 16292 мың теңге сомасында ағымдағы нысаналы трансферттер түсімдері ескерілсін.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2022 жылға арналған Тихоокеан ауылдық округінің бюджетіне берілетін бюджеттік субвенция 10967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Осы шешімге 4-қосымшаға сәйкес 2022 жылға арналған Тихоокеан ауылдық округінің бюджетінде қаржы жылының басындағы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Тихоокеан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Тихоокеан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Тихоокеан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