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30d8" w14:textId="fe13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Мироновка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25280,3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Мироновка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Мироновка ауылдық округінің бюджетінде республикалық бюджеттен Мироновка ауылдық округінің бюджетіне 1099 мың теңге сомасында ағымдағы нысаналы трансферттер түсімдері ескерілсін.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Мироновка ауылдық округінің бюджетінде Мироновка ауылдық округінің бюджетіне 9463,3 мың теңге сомасында ағымдағы нысаналы трансферттер түсімдері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2022 жылға арналған Мироновка ауылдық округінің бюджетінде қаржылық жылдын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Мироновка ауылдық округінің бюджетіне берілетін бюджеттік субвенция 12691 мың теңге сомасында белгіленсін.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Мироновка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Мироновка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Мироновка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