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377f" w14:textId="b873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Зеленогай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- 26130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26192,3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Зеленогай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Зеленогай ауылдық округінің бюджетінде республикалық бюджеттен Зеленогай ауылдық округінің бюджетіне 1404 мың теңге сомасында ағымдағы нысаналы трансферттер түсімдері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Зеленогай ауылдық округінің бюджетінде аудандық бюджеттен Зеленогай ауылдық округінің бюджетіне 7124 мың теңге сомасында ағымдағы нысаналы трансферттер түсімдері ескерілсін.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жылға арналған Зеленогай ауылдық округінің бюджетінде осы шешімнің 4-қосымшасына сәйкес қаржы жылының басында қалыптасқан бюджет қаражатының бос қалдықтары есебінен 62,3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Зеленогай ауылдық округінің бюджетіне берілетін бюджеттік субвенция 12929 мың теңге сомасында белгіленсін.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Зеленогай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Зеленогай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Зеленогай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