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d94" w14:textId="7927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Алабота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27251,3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24900,3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–40761,0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13509,7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13509,7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Алабота ауылдық округінің бюджетінде республикалық бюджеттен Алабота ауылдық округінің бюджетіне 693 мың теңге сомасында ағымдағы нысаналы трансферттер түсімдері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Алабота ауылдық округінің бюджетінде аудандық бюджеттен Алабота ауылдық округінің бюджетіне15013 мың теңге сомасында ағымдағы нысаналы трансферттер түсісі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 қосымшаға сәйкес 2022 жылғам арналған Алабота ауылдық округінің бюджетінде қаржылық жылдың басында калыптасқан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Алабота ауылдық округінің бюджетіне берілетін бюджеттік субвенция 12334 мың теңге сомасында белгіленсін.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Алабота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25.11.2022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Алабота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Алабота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