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cc7a" w14:textId="841c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Келлер ауылдық округінің 2021 – 2023 жылдарға арналған бюджетін бекіту туралы" Солтүстік Қазақстан облысы Тайынша ауданы мәслихатының 2021 жылғы 8 қаңтардағы № 434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15 қарашадағы № 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Келлер ауылдық округінің 2021 - 2023 жылдарға арналған бюджетін бекіту туралы" Солтүстік Қазақстан облысы Тайынша ауданы мәслихатының 2021 жылғы 8 қаңтардағы № 434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Келлер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81373,1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- 11168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70205,1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87901,4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6528,3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Келлер ауылдық округінің кірістері Қазақстан Республикасының Бюджет кодексiне сәйкес мынадай салықтық түсімдер есебінен қалыптасатыны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Келлер ауылдық округінің бюджетінде облыстық бюджеттен Келлер ауылдық округінің бюджетіне елдi мекендердің көшелерін жарықтандыруға 12909 мың теңге сомасында, мәдениет үйінің жанынан мәдени-сауықтыру орталықтарды жабдықтауға 2971 мың теңге сомасында, мемлекеттік қызметшілердің жалақысын арттыруға 5109 мың теңге сомасында ағымдағы нысаналы трансферттер түсімі ескерілсін.";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өкілеттігін уақытша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Келлер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