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71b78" w14:textId="0971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қала, ауылдық округтер бюджеттерінің кірістері мен шығындарының болжамды көлемін есептеу Тәртібін бекіту туралы</w:t>
      </w:r>
    </w:p>
    <w:p>
      <w:pPr>
        <w:spacing w:after="0"/>
        <w:ind w:left="0"/>
        <w:jc w:val="both"/>
      </w:pPr>
      <w:r>
        <w:rPr>
          <w:rFonts w:ascii="Times New Roman"/>
          <w:b w:val="false"/>
          <w:i w:val="false"/>
          <w:color w:val="000000"/>
          <w:sz w:val="28"/>
        </w:rPr>
        <w:t>Солтүстік Қазақстан облысы Мамлют ауданы әкімдігінің 2021 жылғы 27 желтоқсандағы № 317 қаулысы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45-бабының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"Жалпы сипаттағы трансферттердің есеп-қисаптар әдістемесін бекіту туралы" Қазақстан Республикасы Ұлттық экономика Министрінің 2014 жылғы 11 желтоқсандағы № 139 бұйрығына сәйкес, Мамлют ауданының әкімдігі ҚАУЛЫ ЕТЕДІ: </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аудандық маңызы бар қала, ауылдық округтер бюджеттерінің кірістері мен шығындарының болжамды көлемін есептеу Тәртібі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Мамлют ауданы әкімдігінің экономика және қаржы бөлімі" коммуналдық мемлекеттік мекемесі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Мамлют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Мамлют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Лукин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5"/>
    <w:p>
      <w:pPr>
        <w:spacing w:after="0"/>
        <w:ind w:left="0"/>
        <w:jc w:val="left"/>
      </w:pPr>
      <w:r>
        <w:rPr>
          <w:rFonts w:ascii="Times New Roman"/>
          <w:b/>
          <w:i w:val="false"/>
          <w:color w:val="000000"/>
        </w:rPr>
        <w:t xml:space="preserve"> Аудандық маңызы бар қалалар, ауылдар, кенттер, ауылдық округтер бюджеттерінің кірістері мен шығындарының болжамды көлемін есептеу қағидасы</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1. Осы аудандық маңызы бар қалалар, ауылдар, кенттер, ауылдық округтер бюджеттерінің кірістері мен шығындарының болжамды көлемін есептеу қағидасы (бұдан әрі – Қағида) Қазақстан Республикасының 2008 жылғы 4 желтоқсандағы Бюджет кодексінің (бұдан әрі – Бюджет кодексі) 45-бабының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аудандық маңызы бар қалалар, ауылдар, кенттер, ауылдық округтер бюджеттерінің кірістері мен шығындарының болжамды көлемін есептеу кезінде қолданылады.</w:t>
      </w:r>
    </w:p>
    <w:bookmarkEnd w:id="7"/>
    <w:bookmarkStart w:name="z18" w:id="8"/>
    <w:p>
      <w:pPr>
        <w:spacing w:after="0"/>
        <w:ind w:left="0"/>
        <w:jc w:val="left"/>
      </w:pPr>
      <w:r>
        <w:rPr>
          <w:rFonts w:ascii="Times New Roman"/>
          <w:b/>
          <w:i w:val="false"/>
          <w:color w:val="000000"/>
        </w:rPr>
        <w:t xml:space="preserve"> 2-тарау. Аудандық маңызы бар қалалар, ауылдар, кенттер, ауылдық округтер бюджеттерінің кірістерінің болжамды көлемін айқындау</w:t>
      </w:r>
    </w:p>
    <w:bookmarkEnd w:id="8"/>
    <w:bookmarkStart w:name="z19" w:id="9"/>
    <w:p>
      <w:pPr>
        <w:spacing w:after="0"/>
        <w:ind w:left="0"/>
        <w:jc w:val="both"/>
      </w:pPr>
      <w:r>
        <w:rPr>
          <w:rFonts w:ascii="Times New Roman"/>
          <w:b w:val="false"/>
          <w:i w:val="false"/>
          <w:color w:val="000000"/>
          <w:sz w:val="28"/>
        </w:rPr>
        <w:t>
      2. Аудандық маңызы бар қалалар, ауылдар, кенттер, ауылдық округтер бюджеттерінің кірістерінің болжамды көлемдері Бюджет кодексінің 65-бабына сәйкес бекітілетін бюджет түсімдерін болжау әдістемесіне сәйкес есептеледі.</w:t>
      </w:r>
    </w:p>
    <w:bookmarkEnd w:id="9"/>
    <w:bookmarkStart w:name="z20" w:id="10"/>
    <w:p>
      <w:pPr>
        <w:spacing w:after="0"/>
        <w:ind w:left="0"/>
        <w:jc w:val="left"/>
      </w:pPr>
      <w:r>
        <w:rPr>
          <w:rFonts w:ascii="Times New Roman"/>
          <w:b/>
          <w:i w:val="false"/>
          <w:color w:val="000000"/>
        </w:rPr>
        <w:t xml:space="preserve"> 3-тарау. Аудандық маңызы бар қалалар, ауылдар, кенттер, ауылдық округтер бюджеттерінің шығындарының болжамды көлемін айқындау</w:t>
      </w:r>
    </w:p>
    <w:bookmarkEnd w:id="10"/>
    <w:bookmarkStart w:name="z21" w:id="11"/>
    <w:p>
      <w:pPr>
        <w:spacing w:after="0"/>
        <w:ind w:left="0"/>
        <w:jc w:val="both"/>
      </w:pPr>
      <w:r>
        <w:rPr>
          <w:rFonts w:ascii="Times New Roman"/>
          <w:b w:val="false"/>
          <w:i w:val="false"/>
          <w:color w:val="000000"/>
          <w:sz w:val="28"/>
        </w:rPr>
        <w:t>
      3. Аудандық маңызы бар қалалар, ауылдар, кенттер, ауылдық округтер бюджеттерінің шығындарының болжамды көлемі Бюджет кодексінің 56-1-бабында белгіленген функционалдық белгісі бойынша шығыстар бағыттарын ескере отырып, ағымдағы бюджеттік бағдарламалар мен бюджеттік даму бағдарламалары бойынша шығындардың болжамды көлемінің сомасы ретінде есептеледі.</w:t>
      </w:r>
    </w:p>
    <w:bookmarkEnd w:id="11"/>
    <w:bookmarkStart w:name="z22" w:id="12"/>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2"/>
    <w:bookmarkStart w:name="z23" w:id="13"/>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bookmarkEnd w:id="13"/>
    <w:bookmarkStart w:name="z24" w:id="14"/>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 - күрделі сипаттағы шығындар) тұрады.</w:t>
      </w:r>
    </w:p>
    <w:bookmarkEnd w:id="14"/>
    <w:bookmarkStart w:name="z25" w:id="15"/>
    <w:p>
      <w:pPr>
        <w:spacing w:after="0"/>
        <w:ind w:left="0"/>
        <w:jc w:val="left"/>
      </w:pPr>
      <w:r>
        <w:rPr>
          <w:rFonts w:ascii="Times New Roman"/>
          <w:b/>
          <w:i w:val="false"/>
          <w:color w:val="000000"/>
        </w:rPr>
        <w:t xml:space="preserve"> 1-параграф. Аудандық маңызы бар қалалар, ауылдар, кенттер, ауылдық округтер бюджеттерінің ағымдағы шығындарының болжамды көлемін есептеу</w:t>
      </w:r>
    </w:p>
    <w:bookmarkEnd w:id="15"/>
    <w:bookmarkStart w:name="z26" w:id="16"/>
    <w:p>
      <w:pPr>
        <w:spacing w:after="0"/>
        <w:ind w:left="0"/>
        <w:jc w:val="both"/>
      </w:pPr>
      <w:r>
        <w:rPr>
          <w:rFonts w:ascii="Times New Roman"/>
          <w:b w:val="false"/>
          <w:i w:val="false"/>
          <w:color w:val="000000"/>
          <w:sz w:val="28"/>
        </w:rPr>
        <w:t>
      4. Ағымдағы шығындарды есептеу үшін тұтастай аудандық маңызы бар қалалар, ауылдар, кенттер, ауылдық округтер бюджеттері бойынша ағымдағы шығындардың болжамды көлемі айқындалады.</w:t>
      </w:r>
    </w:p>
    <w:bookmarkEnd w:id="16"/>
    <w:bookmarkStart w:name="z27" w:id="17"/>
    <w:p>
      <w:pPr>
        <w:spacing w:after="0"/>
        <w:ind w:left="0"/>
        <w:jc w:val="both"/>
      </w:pPr>
      <w:r>
        <w:rPr>
          <w:rFonts w:ascii="Times New Roman"/>
          <w:b w:val="false"/>
          <w:i w:val="false"/>
          <w:color w:val="000000"/>
          <w:sz w:val="28"/>
        </w:rPr>
        <w:t>
      5. Аудандық маңызы бар қалалар, ауылдар, кенттер, ауылдық округтер бюджеттерінің ағымдағы шығындарының болжамды көлемін айқындау кезінде мыналар ескеріледі:</w:t>
      </w:r>
    </w:p>
    <w:bookmarkEnd w:id="17"/>
    <w:bookmarkStart w:name="z28" w:id="18"/>
    <w:p>
      <w:pPr>
        <w:spacing w:after="0"/>
        <w:ind w:left="0"/>
        <w:jc w:val="both"/>
      </w:pPr>
      <w:r>
        <w:rPr>
          <w:rFonts w:ascii="Times New Roman"/>
          <w:b w:val="false"/>
          <w:i w:val="false"/>
          <w:color w:val="000000"/>
          <w:sz w:val="28"/>
        </w:rPr>
        <w:t>
      1) облыстың әлеуметтік-экономикалық даму болжамына және бюджеттік параметрлеріне сәйкес (жалақыны қоспағанда) жоспарланған кезеңде тұтыну бағалары индексіне ағымдағы шығындардың ұлғаюын ескере отырып, ағымдағы шығындардың жиынтық көлемі;</w:t>
      </w:r>
    </w:p>
    <w:bookmarkEnd w:id="18"/>
    <w:bookmarkStart w:name="z29" w:id="19"/>
    <w:p>
      <w:pPr>
        <w:spacing w:after="0"/>
        <w:ind w:left="0"/>
        <w:jc w:val="both"/>
      </w:pPr>
      <w:r>
        <w:rPr>
          <w:rFonts w:ascii="Times New Roman"/>
          <w:b w:val="false"/>
          <w:i w:val="false"/>
          <w:color w:val="000000"/>
          <w:sz w:val="28"/>
        </w:rPr>
        <w:t>
      2) аудандық маңызы бар қалалар, ауылдар, кенттер, ауылдық округтер бюджеттерінің ұлғаюын немесе қысқаруын көздейтін және жоспарланатын кезеңде қолданысқа енгізілетін Қазақстан Республикасы заңдарының ережелері;</w:t>
      </w:r>
    </w:p>
    <w:bookmarkEnd w:id="19"/>
    <w:bookmarkStart w:name="z30" w:id="20"/>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20"/>
    <w:bookmarkStart w:name="z31" w:id="21"/>
    <w:p>
      <w:pPr>
        <w:spacing w:after="0"/>
        <w:ind w:left="0"/>
        <w:jc w:val="both"/>
      </w:pPr>
      <w:r>
        <w:rPr>
          <w:rFonts w:ascii="Times New Roman"/>
          <w:b w:val="false"/>
          <w:i w:val="false"/>
          <w:color w:val="000000"/>
          <w:sz w:val="28"/>
        </w:rPr>
        <w:t xml:space="preserve">
      4) бұрын ағымдағы нысаналы трансферттер есебінен қаржыландырылған тұрақты сипаттағы шығындар; </w:t>
      </w:r>
    </w:p>
    <w:bookmarkEnd w:id="21"/>
    <w:bookmarkStart w:name="z32" w:id="22"/>
    <w:p>
      <w:pPr>
        <w:spacing w:after="0"/>
        <w:ind w:left="0"/>
        <w:jc w:val="both"/>
      </w:pPr>
      <w:r>
        <w:rPr>
          <w:rFonts w:ascii="Times New Roman"/>
          <w:b w:val="false"/>
          <w:i w:val="false"/>
          <w:color w:val="000000"/>
          <w:sz w:val="28"/>
        </w:rPr>
        <w:t>
      5) аудандық (облыстық маңызы бар қалалар) бюджеттерінің шығыстарын ұлғайтуды немесе қысқартуды көздейтін және жоспарланып отырған кезеңде қолданысқа енгізілетін облыстық өкілді және атқарушы органдар шешімдерінің ережелері.</w:t>
      </w:r>
    </w:p>
    <w:bookmarkEnd w:id="22"/>
    <w:bookmarkStart w:name="z33" w:id="23"/>
    <w:p>
      <w:pPr>
        <w:spacing w:after="0"/>
        <w:ind w:left="0"/>
        <w:jc w:val="both"/>
      </w:pPr>
      <w:r>
        <w:rPr>
          <w:rFonts w:ascii="Times New Roman"/>
          <w:b w:val="false"/>
          <w:i w:val="false"/>
          <w:color w:val="000000"/>
          <w:sz w:val="28"/>
        </w:rPr>
        <w:t>
      6. Аудандық маңызы бар қалалар, ауылдар, кенттер,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үстемеақылар төлеуге, материалдық көмек көрсетуге және мемлекеттік мекемелер мен қазыналық кәсіпорындар жұмыскерлеріне қосымша демалыстар беруге арналған қаражат алып тасталады және аудандық маңызы бар қалалар, ауылдар, кенттер, ауылдық округтер бюджеттері бойынша ағымдағы шығындардың болжамды көлемі есептелген соң абсолютті сомалармен қосылады.</w:t>
      </w:r>
    </w:p>
    <w:bookmarkEnd w:id="23"/>
    <w:bookmarkStart w:name="z34" w:id="24"/>
    <w:p>
      <w:pPr>
        <w:spacing w:after="0"/>
        <w:ind w:left="0"/>
        <w:jc w:val="both"/>
      </w:pPr>
      <w:r>
        <w:rPr>
          <w:rFonts w:ascii="Times New Roman"/>
          <w:b w:val="false"/>
          <w:i w:val="false"/>
          <w:color w:val="000000"/>
          <w:sz w:val="28"/>
        </w:rPr>
        <w:t>
      7. Аудандық маңызы бар қалалар, ауылдар, кенттер, ауылдық округтер бюджеттерінің ағымдағы шығындарының көлемін болжамдаудың есептік базасына жоспарланатын кезеңнің алдындағы жылдың нақтыланған жоспарына сәйкес ағымдағы шығындардың көлемі қабылданады.</w:t>
      </w:r>
    </w:p>
    <w:bookmarkEnd w:id="24"/>
    <w:bookmarkStart w:name="z35" w:id="25"/>
    <w:p>
      <w:pPr>
        <w:spacing w:after="0"/>
        <w:ind w:left="0"/>
        <w:jc w:val="both"/>
      </w:pPr>
      <w:r>
        <w:rPr>
          <w:rFonts w:ascii="Times New Roman"/>
          <w:b w:val="false"/>
          <w:i w:val="false"/>
          <w:color w:val="000000"/>
          <w:sz w:val="28"/>
        </w:rPr>
        <w:t>
      8. Аудандық маңызы бар қалалар, ауылдар, кенттер, ауылдық округтер бюджеттерінің ағымдағы шығындарының болжамды көлемін есептеу Бюджет кодексінің 56-1-бабына сәйкес мемлекеттік функцияларды жүзеге асыратын функционалдық топтар бөлінісінде жүргізіледі.</w:t>
      </w:r>
    </w:p>
    <w:bookmarkEnd w:id="25"/>
    <w:bookmarkStart w:name="z36" w:id="26"/>
    <w:p>
      <w:pPr>
        <w:spacing w:after="0"/>
        <w:ind w:left="0"/>
        <w:jc w:val="left"/>
      </w:pPr>
      <w:r>
        <w:rPr>
          <w:rFonts w:ascii="Times New Roman"/>
          <w:b/>
          <w:i w:val="false"/>
          <w:color w:val="000000"/>
        </w:rPr>
        <w:t xml:space="preserve"> 2-параграф. Аудандық маңызы бар қалалар, ауылдар, кенттер, ауылдық округтер бюджеттерінің бюджеттерінің күрделі сипаттағы шығындарының болжамды көлемін есептеу</w:t>
      </w:r>
    </w:p>
    <w:bookmarkEnd w:id="26"/>
    <w:bookmarkStart w:name="z37" w:id="27"/>
    <w:p>
      <w:pPr>
        <w:spacing w:after="0"/>
        <w:ind w:left="0"/>
        <w:jc w:val="both"/>
      </w:pPr>
      <w:r>
        <w:rPr>
          <w:rFonts w:ascii="Times New Roman"/>
          <w:b w:val="false"/>
          <w:i w:val="false"/>
          <w:color w:val="000000"/>
          <w:sz w:val="28"/>
        </w:rPr>
        <w:t>
      9. Күрделі сипаттағы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 қаржыландырудың жалпы көлеміне қатысты пайыздық қатынасқа сәйкес жылдар бойынша бөліністе айқындалады.</w:t>
      </w:r>
    </w:p>
    <w:bookmarkEnd w:id="27"/>
    <w:bookmarkStart w:name="z38" w:id="28"/>
    <w:p>
      <w:pPr>
        <w:spacing w:after="0"/>
        <w:ind w:left="0"/>
        <w:jc w:val="both"/>
      </w:pPr>
      <w:r>
        <w:rPr>
          <w:rFonts w:ascii="Times New Roman"/>
          <w:b w:val="false"/>
          <w:i w:val="false"/>
          <w:color w:val="000000"/>
          <w:sz w:val="28"/>
        </w:rPr>
        <w:t>
      Күрделі сипаттағы шығындарды қаржыландыру үшін көзделетін қаражаттың болжамды көлемін есептеу әрбір аудандық маңызы бар қалалар, ауылдар, кенттер, ауылдық округтер бойынша жеке мына формула бойынша жүргізіледі:</w:t>
      </w:r>
    </w:p>
    <w:bookmarkEnd w:id="28"/>
    <w:bookmarkStart w:name="z39" w:id="29"/>
    <w:p>
      <w:pPr>
        <w:spacing w:after="0"/>
        <w:ind w:left="0"/>
        <w:jc w:val="both"/>
      </w:pPr>
      <w:r>
        <w:rPr>
          <w:rFonts w:ascii="Times New Roman"/>
          <w:b w:val="false"/>
          <w:i w:val="false"/>
          <w:color w:val="000000"/>
          <w:sz w:val="28"/>
        </w:rPr>
        <w:t>
      КШі = k* ЕШі,</w:t>
      </w:r>
    </w:p>
    <w:bookmarkEnd w:id="29"/>
    <w:bookmarkStart w:name="z40" w:id="30"/>
    <w:p>
      <w:pPr>
        <w:spacing w:after="0"/>
        <w:ind w:left="0"/>
        <w:jc w:val="both"/>
      </w:pPr>
      <w:r>
        <w:rPr>
          <w:rFonts w:ascii="Times New Roman"/>
          <w:b w:val="false"/>
          <w:i w:val="false"/>
          <w:color w:val="000000"/>
          <w:sz w:val="28"/>
        </w:rPr>
        <w:t>
      мұнда:</w:t>
      </w:r>
    </w:p>
    <w:bookmarkEnd w:id="30"/>
    <w:bookmarkStart w:name="z41" w:id="31"/>
    <w:p>
      <w:pPr>
        <w:spacing w:after="0"/>
        <w:ind w:left="0"/>
        <w:jc w:val="both"/>
      </w:pPr>
      <w:r>
        <w:rPr>
          <w:rFonts w:ascii="Times New Roman"/>
          <w:b w:val="false"/>
          <w:i w:val="false"/>
          <w:color w:val="000000"/>
          <w:sz w:val="28"/>
        </w:rPr>
        <w:t>
      КШі – і-аудандық маңызы бар қалалардың, ауылдардың, кенттердің, ауылдық округтердің күрделі сипаттағы есептік шығындары;</w:t>
      </w:r>
    </w:p>
    <w:bookmarkEnd w:id="31"/>
    <w:bookmarkStart w:name="z42" w:id="32"/>
    <w:p>
      <w:pPr>
        <w:spacing w:after="0"/>
        <w:ind w:left="0"/>
        <w:jc w:val="both"/>
      </w:pPr>
      <w:r>
        <w:rPr>
          <w:rFonts w:ascii="Times New Roman"/>
          <w:b w:val="false"/>
          <w:i w:val="false"/>
          <w:color w:val="000000"/>
          <w:sz w:val="28"/>
        </w:rPr>
        <w:t>
      ЕШі – і-аудандық маңызы бар қалалардың, ауылдардың, кенттердің, ауылдық округтердің ағымдағы есептік шығындары;</w:t>
      </w:r>
    </w:p>
    <w:bookmarkEnd w:id="32"/>
    <w:bookmarkStart w:name="z43" w:id="33"/>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қатысының шамасы.</w:t>
      </w:r>
    </w:p>
    <w:bookmarkEnd w:id="33"/>
    <w:bookmarkStart w:name="z44" w:id="34"/>
    <w:p>
      <w:pPr>
        <w:spacing w:after="0"/>
        <w:ind w:left="0"/>
        <w:jc w:val="both"/>
      </w:pPr>
      <w:r>
        <w:rPr>
          <w:rFonts w:ascii="Times New Roman"/>
          <w:b w:val="false"/>
          <w:i w:val="false"/>
          <w:color w:val="000000"/>
          <w:sz w:val="28"/>
        </w:rPr>
        <w:t>
      Аудандық бюджет пен аудандық маңызы бар қалалардың, ауылдардың, кенттердің, ауылдық округтердің бюджеттері арасындағы жалпы сипаттағы трансферттердің көлемін айқындау үшін k коэффициентінің шамасы аудандық маңызы бар қалалар, ауылдар, кенттер, ауылдық округтер бюджеттерінің күрделі сипаттағы бюджеттік бағдарламалары бойынша шығындар көлеміне алдындағы үш жылдың ағымдағы шығындар көлеміне орташа арифметикалық пайыздық қатынас ретінде белгіленеді.</w:t>
      </w:r>
    </w:p>
    <w:bookmarkEnd w:id="34"/>
    <w:bookmarkStart w:name="z45" w:id="35"/>
    <w:p>
      <w:pPr>
        <w:spacing w:after="0"/>
        <w:ind w:left="0"/>
        <w:jc w:val="left"/>
      </w:pPr>
      <w:r>
        <w:rPr>
          <w:rFonts w:ascii="Times New Roman"/>
          <w:b/>
          <w:i w:val="false"/>
          <w:color w:val="000000"/>
        </w:rPr>
        <w:t xml:space="preserve"> 3-параграф. Аудандық маңызы бар қалалар, ауылдар, кенттер, ауылдық округтер бюджеттерінің бюджеттік даму бағдарламалары бойынша шығындарының болжамды көлемін есептеу</w:t>
      </w:r>
    </w:p>
    <w:bookmarkEnd w:id="35"/>
    <w:bookmarkStart w:name="z46" w:id="36"/>
    <w:p>
      <w:pPr>
        <w:spacing w:after="0"/>
        <w:ind w:left="0"/>
        <w:jc w:val="both"/>
      </w:pPr>
      <w:r>
        <w:rPr>
          <w:rFonts w:ascii="Times New Roman"/>
          <w:b w:val="false"/>
          <w:i w:val="false"/>
          <w:color w:val="000000"/>
          <w:sz w:val="28"/>
        </w:rPr>
        <w:t>
      10. Бюджеттік даму бағдарламалары бойынша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шығындарының болжамды көлеміне және кірістерінің болжамды көлеміне пайыздық ара қатынаста жылдар бөлінісінде айқындалады.</w:t>
      </w:r>
    </w:p>
    <w:bookmarkEnd w:id="36"/>
    <w:bookmarkStart w:name="z47" w:id="37"/>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аудандық маңызы бар қалалар, ауылдар, кенттер, ауылдық округтер бойынша жеке аудандық маңызы бар қалалар, ауылдар, кенттер, ауылдық округтер бюджеттерін дамытудың бюджеттік бағдарламалары бойынша шығындар көлеміне алдындағы үш жылдың ағымдағы шығындар көлеміне орташа арифметикалық пайыздық қатынас ретінде белгіленеді.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