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d2af" w14:textId="9f5d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Андреев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75-бабы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Андреев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255967,9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254223,9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255967,9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01.12.2022 </w:t>
      </w:r>
      <w:r>
        <w:rPr>
          <w:rFonts w:ascii="Times New Roman"/>
          <w:b w:val="false"/>
          <w:i w:val="false"/>
          <w:color w:val="000000"/>
          <w:sz w:val="28"/>
        </w:rPr>
        <w:t>№ 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21336 мың теңге сомада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Солтүстік Қазақстан облысы Мамлют ауданы  Андреев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02.03.2022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01.12.2022 </w:t>
      </w:r>
      <w:r>
        <w:rPr>
          <w:rFonts w:ascii="Times New Roman"/>
          <w:b w:val="false"/>
          <w:i w:val="false"/>
          <w:color w:val="ff0000"/>
          <w:sz w:val="28"/>
        </w:rPr>
        <w:t>№ 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Андреев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Андреев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