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a62" w14:textId="00d3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223 124,2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215 078,2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224 224,7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18 201,0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Возвышен ауылдық округінің бюджетінде республикалық бюджеттен ағымдағы трансферттердің түсімдері ескерілсін: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Возвышен ауылдық округінің бюджетінде Қазақстан Республикасының Ұлттық қорынан Возвышенка ауылында жарықтандырумен кентішілік жолдарды орташа жөндеуге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Возвышенка ауылдық округінің бюджетінде Возвышен ауылындағы кентішілік жолдарын орташа жөндеуге облыстық бюджеттен ағымдағы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Возвышен ауылдық округінің бюджетінде аудан бюджетінен ағымдағы трансферттердің түсімдері ескерілсін, соның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мекендерінің санитариясын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Возвышен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2022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ff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