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aa12" w14:textId="ca9a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көрсетілетін қызметтерді ұсыну қағидасын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2021 жылғы 10 қарашадағы № 297 қаулысы</w:t>
      </w:r>
    </w:p>
    <w:p>
      <w:pPr>
        <w:spacing w:after="0"/>
        <w:ind w:left="0"/>
        <w:jc w:val="both"/>
      </w:pPr>
      <w:bookmarkStart w:name="z4" w:id="0"/>
      <w:r>
        <w:rPr>
          <w:rFonts w:ascii="Times New Roman"/>
          <w:b w:val="false"/>
          <w:i w:val="false"/>
          <w:color w:val="000000"/>
          <w:sz w:val="28"/>
        </w:rPr>
        <w:t xml:space="preserve">
      Қазақстан Республикасы "Тұрғын үй қатынастары туралы" Заңының 10-2-бабы </w:t>
      </w:r>
      <w:r>
        <w:rPr>
          <w:rFonts w:ascii="Times New Roman"/>
          <w:b w:val="false"/>
          <w:i w:val="false"/>
          <w:color w:val="000000"/>
          <w:sz w:val="28"/>
        </w:rPr>
        <w:t>10-15) тармақшасына</w:t>
      </w:r>
      <w:r>
        <w:rPr>
          <w:rFonts w:ascii="Times New Roman"/>
          <w:b w:val="false"/>
          <w:i w:val="false"/>
          <w:color w:val="000000"/>
          <w:sz w:val="28"/>
        </w:rPr>
        <w:t xml:space="preserve"> сәйкес,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коммуналдық көрсетілетін қызметтерді ұсыну қағидасы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Мағжан Жұмабаев ауданы әкімінің орынбасары С.А. Құсановқа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 "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Коммуналдық көрсетілетін қызметтерді ұсынудың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17" w:id="7"/>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7"/>
    <w:p>
      <w:pPr>
        <w:spacing w:after="0"/>
        <w:ind w:left="0"/>
        <w:jc w:val="both"/>
      </w:pPr>
      <w:r>
        <w:rPr>
          <w:rFonts w:ascii="Times New Roman"/>
          <w:b w:val="false"/>
          <w:i w:val="false"/>
          <w:color w:val="000000"/>
          <w:sz w:val="28"/>
        </w:rPr>
        <w:t xml:space="preserve">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 </w:t>
      </w:r>
    </w:p>
    <w:p>
      <w:pPr>
        <w:spacing w:after="0"/>
        <w:ind w:left="0"/>
        <w:jc w:val="both"/>
      </w:pPr>
      <w:r>
        <w:rPr>
          <w:rFonts w:ascii="Times New Roman"/>
          <w:b w:val="false"/>
          <w:i w:val="false"/>
          <w:color w:val="000000"/>
          <w:sz w:val="28"/>
        </w:rPr>
        <w:t xml:space="preserve">
      2) газбен жабдықтау – тауарлық, сұйытылған мұнай газын және (немесе) сұйытылған табиғи газды өндіру, тасымалдау (тасу), сақтау және өткізу саласындағы қызмет; </w:t>
      </w:r>
    </w:p>
    <w:p>
      <w:pPr>
        <w:spacing w:after="0"/>
        <w:ind w:left="0"/>
        <w:jc w:val="both"/>
      </w:pPr>
      <w:r>
        <w:rPr>
          <w:rFonts w:ascii="Times New Roman"/>
          <w:b w:val="false"/>
          <w:i w:val="false"/>
          <w:color w:val="000000"/>
          <w:sz w:val="28"/>
        </w:rPr>
        <w:t xml:space="preserve">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 </w:t>
      </w:r>
    </w:p>
    <w:p>
      <w:pPr>
        <w:spacing w:after="0"/>
        <w:ind w:left="0"/>
        <w:jc w:val="both"/>
      </w:pPr>
      <w:r>
        <w:rPr>
          <w:rFonts w:ascii="Times New Roman"/>
          <w:b w:val="false"/>
          <w:i w:val="false"/>
          <w:color w:val="000000"/>
          <w:sz w:val="28"/>
        </w:rPr>
        <w:t xml:space="preserve">
      4) жеткізуші – меншік нысанына қарамастан, бекітілген шартқа сәйкес тұтынушыларға коммуналдық қызметтер көрсететін заңды немесе жеке тұлға; </w:t>
      </w:r>
    </w:p>
    <w:p>
      <w:pPr>
        <w:spacing w:after="0"/>
        <w:ind w:left="0"/>
        <w:jc w:val="both"/>
      </w:pPr>
      <w:r>
        <w:rPr>
          <w:rFonts w:ascii="Times New Roman"/>
          <w:b w:val="false"/>
          <w:i w:val="false"/>
          <w:color w:val="000000"/>
          <w:sz w:val="28"/>
        </w:rPr>
        <w:t xml:space="preserve">
      5) жылумен жабдықтау – жылу энергиясын және (немесе) жылу жеткізгішті өндіру, беру, бөлу және тұтынушыларға сату жөніндегі қызмет; </w:t>
      </w:r>
    </w:p>
    <w:p>
      <w:pPr>
        <w:spacing w:after="0"/>
        <w:ind w:left="0"/>
        <w:jc w:val="both"/>
      </w:pPr>
      <w:r>
        <w:rPr>
          <w:rFonts w:ascii="Times New Roman"/>
          <w:b w:val="false"/>
          <w:i w:val="false"/>
          <w:color w:val="000000"/>
          <w:sz w:val="28"/>
        </w:rPr>
        <w:t xml:space="preserve">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 </w:t>
      </w:r>
    </w:p>
    <w:p>
      <w:pPr>
        <w:spacing w:after="0"/>
        <w:ind w:left="0"/>
        <w:jc w:val="both"/>
      </w:pPr>
      <w:r>
        <w:rPr>
          <w:rFonts w:ascii="Times New Roman"/>
          <w:b w:val="false"/>
          <w:i w:val="false"/>
          <w:color w:val="000000"/>
          <w:sz w:val="28"/>
        </w:rPr>
        <w:t xml:space="preserve">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 </w:t>
      </w:r>
    </w:p>
    <w:p>
      <w:pPr>
        <w:spacing w:after="0"/>
        <w:ind w:left="0"/>
        <w:jc w:val="both"/>
      </w:pPr>
      <w:r>
        <w:rPr>
          <w:rFonts w:ascii="Times New Roman"/>
          <w:b w:val="false"/>
          <w:i w:val="false"/>
          <w:color w:val="000000"/>
          <w:sz w:val="28"/>
        </w:rPr>
        <w:t xml:space="preserve">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 </w:t>
      </w:r>
    </w:p>
    <w:p>
      <w:pPr>
        <w:spacing w:after="0"/>
        <w:ind w:left="0"/>
        <w:jc w:val="both"/>
      </w:pPr>
      <w:r>
        <w:rPr>
          <w:rFonts w:ascii="Times New Roman"/>
          <w:b w:val="false"/>
          <w:i w:val="false"/>
          <w:color w:val="000000"/>
          <w:sz w:val="28"/>
        </w:rPr>
        <w:t xml:space="preserve">
      9) кондоминиум объектісінің ортақ мүлкі – кондоминиум объектісінің бөліктері (қасбеттер, кіреберістер, вестибюльдер, холлдар, дәліздер, баспалдақ шерулері мен баспалдақ алаңдары, лифттер,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абаттандыру элементтері және басқа да ортақ пайдаланылатын мүлік), пәтерлерден, тұрғын емес үй-жайлардан, тұрақ орындарынан, жеке (бөлек) меншіктегі қоймалардан және ұялы байланыс операторларының меншігі болып табылатын телекоммуникациялық жабдықтан басқа; </w:t>
      </w:r>
    </w:p>
    <w:bookmarkStart w:name="z18" w:id="8"/>
    <w:p>
      <w:pPr>
        <w:spacing w:after="0"/>
        <w:ind w:left="0"/>
        <w:jc w:val="both"/>
      </w:pPr>
      <w:r>
        <w:rPr>
          <w:rFonts w:ascii="Times New Roman"/>
          <w:b w:val="false"/>
          <w:i w:val="false"/>
          <w:color w:val="000000"/>
          <w:sz w:val="28"/>
        </w:rPr>
        <w:t xml:space="preserve">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 </w:t>
      </w:r>
    </w:p>
    <w:bookmarkEnd w:id="8"/>
    <w:bookmarkStart w:name="z19" w:id="9"/>
    <w:p>
      <w:pPr>
        <w:spacing w:after="0"/>
        <w:ind w:left="0"/>
        <w:jc w:val="both"/>
      </w:pPr>
      <w:r>
        <w:rPr>
          <w:rFonts w:ascii="Times New Roman"/>
          <w:b w:val="false"/>
          <w:i w:val="false"/>
          <w:color w:val="000000"/>
          <w:sz w:val="28"/>
        </w:rPr>
        <w:t xml:space="preserve">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 </w:t>
      </w:r>
    </w:p>
    <w:bookmarkEnd w:id="9"/>
    <w:bookmarkStart w:name="z20" w:id="10"/>
    <w:p>
      <w:pPr>
        <w:spacing w:after="0"/>
        <w:ind w:left="0"/>
        <w:jc w:val="both"/>
      </w:pPr>
      <w:r>
        <w:rPr>
          <w:rFonts w:ascii="Times New Roman"/>
          <w:b w:val="false"/>
          <w:i w:val="false"/>
          <w:color w:val="000000"/>
          <w:sz w:val="28"/>
        </w:rPr>
        <w:t xml:space="preserve">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 </w:t>
      </w:r>
    </w:p>
    <w:bookmarkEnd w:id="10"/>
    <w:bookmarkStart w:name="z21" w:id="11"/>
    <w:p>
      <w:pPr>
        <w:spacing w:after="0"/>
        <w:ind w:left="0"/>
        <w:jc w:val="both"/>
      </w:pPr>
      <w:r>
        <w:rPr>
          <w:rFonts w:ascii="Times New Roman"/>
          <w:b w:val="false"/>
          <w:i w:val="false"/>
          <w:color w:val="000000"/>
          <w:sz w:val="28"/>
        </w:rPr>
        <w:t xml:space="preserve">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 </w:t>
      </w:r>
    </w:p>
    <w:bookmarkEnd w:id="11"/>
    <w:bookmarkStart w:name="z22" w:id="12"/>
    <w:p>
      <w:pPr>
        <w:spacing w:after="0"/>
        <w:ind w:left="0"/>
        <w:jc w:val="both"/>
      </w:pPr>
      <w:r>
        <w:rPr>
          <w:rFonts w:ascii="Times New Roman"/>
          <w:b w:val="false"/>
          <w:i w:val="false"/>
          <w:color w:val="000000"/>
          <w:sz w:val="28"/>
        </w:rPr>
        <w:t xml:space="preserve">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 </w:t>
      </w:r>
    </w:p>
    <w:bookmarkEnd w:id="12"/>
    <w:bookmarkStart w:name="z23" w:id="13"/>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 </w:t>
      </w:r>
    </w:p>
    <w:bookmarkEnd w:id="13"/>
    <w:bookmarkStart w:name="z24" w:id="14"/>
    <w:p>
      <w:pPr>
        <w:spacing w:after="0"/>
        <w:ind w:left="0"/>
        <w:jc w:val="both"/>
      </w:pPr>
      <w:r>
        <w:rPr>
          <w:rFonts w:ascii="Times New Roman"/>
          <w:b w:val="false"/>
          <w:i w:val="false"/>
          <w:color w:val="000000"/>
          <w:sz w:val="28"/>
        </w:rPr>
        <w:t xml:space="preserve">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 </w:t>
      </w:r>
    </w:p>
    <w:bookmarkEnd w:id="14"/>
    <w:bookmarkStart w:name="z25" w:id="15"/>
    <w:p>
      <w:pPr>
        <w:spacing w:after="0"/>
        <w:ind w:left="0"/>
        <w:jc w:val="both"/>
      </w:pPr>
      <w:r>
        <w:rPr>
          <w:rFonts w:ascii="Times New Roman"/>
          <w:b w:val="false"/>
          <w:i w:val="false"/>
          <w:color w:val="000000"/>
          <w:sz w:val="28"/>
        </w:rPr>
        <w:t xml:space="preserve">
      17) тұрмыстық қатты қалдықтар – қатты нысандағы коммуналдық қалдықтар; </w:t>
      </w:r>
    </w:p>
    <w:bookmarkEnd w:id="15"/>
    <w:bookmarkStart w:name="z26" w:id="16"/>
    <w:p>
      <w:pPr>
        <w:spacing w:after="0"/>
        <w:ind w:left="0"/>
        <w:jc w:val="both"/>
      </w:pPr>
      <w:r>
        <w:rPr>
          <w:rFonts w:ascii="Times New Roman"/>
          <w:b w:val="false"/>
          <w:i w:val="false"/>
          <w:color w:val="000000"/>
          <w:sz w:val="28"/>
        </w:rPr>
        <w:t xml:space="preserve">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 </w:t>
      </w:r>
    </w:p>
    <w:bookmarkEnd w:id="16"/>
    <w:bookmarkStart w:name="z27" w:id="17"/>
    <w:p>
      <w:pPr>
        <w:spacing w:after="0"/>
        <w:ind w:left="0"/>
        <w:jc w:val="both"/>
      </w:pPr>
      <w:r>
        <w:rPr>
          <w:rFonts w:ascii="Times New Roman"/>
          <w:b w:val="false"/>
          <w:i w:val="false"/>
          <w:color w:val="000000"/>
          <w:sz w:val="28"/>
        </w:rPr>
        <w:t xml:space="preserve">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 </w:t>
      </w:r>
    </w:p>
    <w:bookmarkEnd w:id="17"/>
    <w:bookmarkStart w:name="z28" w:id="18"/>
    <w:p>
      <w:pPr>
        <w:spacing w:after="0"/>
        <w:ind w:left="0"/>
        <w:jc w:val="both"/>
      </w:pPr>
      <w:r>
        <w:rPr>
          <w:rFonts w:ascii="Times New Roman"/>
          <w:b w:val="false"/>
          <w:i w:val="false"/>
          <w:color w:val="000000"/>
          <w:sz w:val="28"/>
        </w:rPr>
        <w:t xml:space="preserve">
      20) тұтынушы – коммуналдық көрсетілетін қызметтерді пайдаланатын немесе пайдалану ниеті бар жеке немесе заңды тұлға; </w:t>
      </w:r>
    </w:p>
    <w:bookmarkEnd w:id="18"/>
    <w:bookmarkStart w:name="z29" w:id="19"/>
    <w:p>
      <w:pPr>
        <w:spacing w:after="0"/>
        <w:ind w:left="0"/>
        <w:jc w:val="both"/>
      </w:pPr>
      <w:r>
        <w:rPr>
          <w:rFonts w:ascii="Times New Roman"/>
          <w:b w:val="false"/>
          <w:i w:val="false"/>
          <w:color w:val="000000"/>
          <w:sz w:val="28"/>
        </w:rPr>
        <w:t xml:space="preserve">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 </w:t>
      </w:r>
    </w:p>
    <w:bookmarkEnd w:id="19"/>
    <w:bookmarkStart w:name="z30" w:id="20"/>
    <w:p>
      <w:pPr>
        <w:spacing w:after="0"/>
        <w:ind w:left="0"/>
        <w:jc w:val="both"/>
      </w:pPr>
      <w:r>
        <w:rPr>
          <w:rFonts w:ascii="Times New Roman"/>
          <w:b w:val="false"/>
          <w:i w:val="false"/>
          <w:color w:val="000000"/>
          <w:sz w:val="28"/>
        </w:rPr>
        <w:t xml:space="preserve">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 </w:t>
      </w:r>
    </w:p>
    <w:bookmarkEnd w:id="20"/>
    <w:bookmarkStart w:name="z31" w:id="2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 өзгеріс енгізілді – Солтүстік Қазақстан облысы Мағжан Жұмабаев ауданы әкімдігінің 28.03.2025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9" w:id="2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2"/>
    <w:bookmarkStart w:name="z40" w:id="2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3"/>
    <w:bookmarkStart w:name="z41" w:id="2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 </w:t>
      </w:r>
    </w:p>
    <w:bookmarkEnd w:id="25"/>
    <w:bookmarkStart w:name="z36" w:id="26"/>
    <w:p>
      <w:pPr>
        <w:spacing w:after="0"/>
        <w:ind w:left="0"/>
        <w:jc w:val="both"/>
      </w:pPr>
      <w:r>
        <w:rPr>
          <w:rFonts w:ascii="Times New Roman"/>
          <w:b w:val="false"/>
          <w:i w:val="false"/>
          <w:color w:val="000000"/>
          <w:sz w:val="28"/>
        </w:rPr>
        <w:t xml:space="preserve">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 </w:t>
      </w:r>
    </w:p>
    <w:bookmarkEnd w:id="26"/>
    <w:bookmarkStart w:name="z37" w:id="27"/>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27"/>
    <w:bookmarkStart w:name="z38" w:id="2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2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29"/>
    <w:bookmarkStart w:name="z47" w:id="3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0"/>
    <w:bookmarkStart w:name="z48" w:id="3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1"/>
    <w:bookmarkStart w:name="z49" w:id="3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32"/>
    <w:bookmarkStart w:name="z50" w:id="3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33"/>
    <w:bookmarkStart w:name="z51" w:id="3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34"/>
    <w:bookmarkStart w:name="z52" w:id="3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35"/>
    <w:bookmarkStart w:name="z53" w:id="3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36"/>
    <w:bookmarkStart w:name="z54" w:id="3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37"/>
    <w:bookmarkStart w:name="z55" w:id="3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38"/>
    <w:bookmarkStart w:name="z56" w:id="39"/>
    <w:p>
      <w:pPr>
        <w:spacing w:after="0"/>
        <w:ind w:left="0"/>
        <w:jc w:val="both"/>
      </w:pPr>
      <w:r>
        <w:rPr>
          <w:rFonts w:ascii="Times New Roman"/>
          <w:b w:val="false"/>
          <w:i w:val="false"/>
          <w:color w:val="000000"/>
          <w:sz w:val="28"/>
        </w:rPr>
        <w:t xml:space="preserve">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 </w:t>
      </w:r>
    </w:p>
    <w:bookmarkEnd w:id="39"/>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Start w:name="z43" w:id="4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8" w:id="4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1"/>
    <w:bookmarkStart w:name="z59" w:id="4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3"/>
    <w:bookmarkStart w:name="z61" w:id="4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44"/>
    <w:bookmarkStart w:name="z62" w:id="4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45"/>
    <w:bookmarkStart w:name="z63" w:id="4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46"/>
    <w:bookmarkStart w:name="z64" w:id="47"/>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5" w:id="4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48"/>
    <w:bookmarkStart w:name="z66" w:id="4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49"/>
    <w:bookmarkStart w:name="z67" w:id="5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0"/>
    <w:bookmarkStart w:name="z68" w:id="5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1"/>
    <w:bookmarkStart w:name="z69" w:id="5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2"/>
    <w:bookmarkStart w:name="z70" w:id="5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3"/>
    <w:bookmarkStart w:name="z71" w:id="5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54"/>
    <w:bookmarkStart w:name="z72" w:id="5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55"/>
    <w:bookmarkStart w:name="z73" w:id="5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56"/>
    <w:bookmarkStart w:name="z74" w:id="5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57"/>
    <w:bookmarkStart w:name="z75" w:id="5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58"/>
    <w:bookmarkStart w:name="z76" w:id="5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59"/>
    <w:bookmarkStart w:name="z77" w:id="60"/>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60"/>
    <w:bookmarkStart w:name="z78" w:id="61"/>
    <w:p>
      <w:pPr>
        <w:spacing w:after="0"/>
        <w:ind w:left="0"/>
        <w:jc w:val="both"/>
      </w:pPr>
      <w:r>
        <w:rPr>
          <w:rFonts w:ascii="Times New Roman"/>
          <w:b w:val="false"/>
          <w:i w:val="false"/>
          <w:color w:val="000000"/>
          <w:sz w:val="28"/>
        </w:rPr>
        <w:t>
      20. Тұтынушы:</w:t>
      </w:r>
    </w:p>
    <w:bookmarkEnd w:id="61"/>
    <w:bookmarkStart w:name="z79" w:id="6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2"/>
    <w:bookmarkStart w:name="z80" w:id="6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3"/>
    <w:bookmarkStart w:name="z81" w:id="6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4"/>
    <w:bookmarkStart w:name="z82" w:id="6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5"/>
    <w:bookmarkStart w:name="z83" w:id="6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6"/>
    <w:bookmarkStart w:name="z84" w:id="67"/>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67"/>
    <w:bookmarkStart w:name="z85" w:id="6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68"/>
    <w:bookmarkStart w:name="z86" w:id="6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69"/>
    <w:bookmarkStart w:name="z87" w:id="70"/>
    <w:p>
      <w:pPr>
        <w:spacing w:after="0"/>
        <w:ind w:left="0"/>
        <w:jc w:val="both"/>
      </w:pPr>
      <w:r>
        <w:rPr>
          <w:rFonts w:ascii="Times New Roman"/>
          <w:b w:val="false"/>
          <w:i w:val="false"/>
          <w:color w:val="000000"/>
          <w:sz w:val="28"/>
        </w:rPr>
        <w:t>
      21. Жеткізуші:</w:t>
      </w:r>
    </w:p>
    <w:bookmarkEnd w:id="70"/>
    <w:bookmarkStart w:name="z88" w:id="7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1"/>
    <w:bookmarkStart w:name="z89" w:id="72"/>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2"/>
    <w:bookmarkStart w:name="z90" w:id="7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3"/>
    <w:bookmarkStart w:name="z91" w:id="7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4"/>
    <w:bookmarkStart w:name="z92" w:id="7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75"/>
    <w:bookmarkStart w:name="z93" w:id="7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6"/>
    <w:bookmarkStart w:name="z94" w:id="7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77"/>
    <w:bookmarkStart w:name="z95" w:id="78"/>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78"/>
    <w:bookmarkStart w:name="z96" w:id="7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79"/>
    <w:bookmarkStart w:name="z97" w:id="8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0"/>
    <w:bookmarkStart w:name="z98" w:id="81"/>
    <w:p>
      <w:pPr>
        <w:spacing w:after="0"/>
        <w:ind w:left="0"/>
        <w:jc w:val="both"/>
      </w:pPr>
      <w:r>
        <w:rPr>
          <w:rFonts w:ascii="Times New Roman"/>
          <w:b w:val="false"/>
          <w:i w:val="false"/>
          <w:color w:val="000000"/>
          <w:sz w:val="28"/>
        </w:rPr>
        <w:t>
      22. Тұтынушы коммуналдық қызметтер үшін төлемді Үлгілік қағидаларға қосымшаға сәйкес нысан бойынша бірыңғай төлем құжаты бойынша жүргізеді.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82"/>
    <w:bookmarkStart w:name="z100" w:id="83"/>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83"/>
    <w:bookmarkStart w:name="z101" w:id="84"/>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2" w:id="85"/>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85"/>
    <w:bookmarkStart w:name="z103" w:id="86"/>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86"/>
    <w:bookmarkStart w:name="z104" w:id="87"/>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87"/>
    <w:bookmarkStart w:name="z105" w:id="88"/>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88"/>
    <w:bookmarkStart w:name="z106" w:id="89"/>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89"/>
    <w:bookmarkStart w:name="z107" w:id="90"/>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0"/>
    <w:bookmarkStart w:name="z108" w:id="91"/>
    <w:p>
      <w:pPr>
        <w:spacing w:after="0"/>
        <w:ind w:left="0"/>
        <w:jc w:val="left"/>
      </w:pPr>
      <w:r>
        <w:rPr>
          <w:rFonts w:ascii="Times New Roman"/>
          <w:b/>
          <w:i w:val="false"/>
          <w:color w:val="000000"/>
        </w:rPr>
        <w:t xml:space="preserve"> 5-тарау. Дауларды шешу тәртібі</w:t>
      </w:r>
    </w:p>
    <w:bookmarkEnd w:id="91"/>
    <w:bookmarkStart w:name="z109" w:id="9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92"/>
    <w:bookmarkStart w:name="z110" w:id="9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93"/>
    <w:bookmarkStart w:name="z111" w:id="9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94"/>
    <w:bookmarkStart w:name="z112" w:id="9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95"/>
    <w:bookmarkStart w:name="z113" w:id="96"/>
    <w:p>
      <w:pPr>
        <w:spacing w:after="0"/>
        <w:ind w:left="0"/>
        <w:jc w:val="both"/>
      </w:pPr>
      <w:r>
        <w:rPr>
          <w:rFonts w:ascii="Times New Roman"/>
          <w:b w:val="false"/>
          <w:i w:val="false"/>
          <w:color w:val="000000"/>
          <w:sz w:val="28"/>
        </w:rPr>
        <w:t xml:space="preserve">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 онда: </w:t>
      </w:r>
    </w:p>
    <w:bookmarkEnd w:id="96"/>
    <w:p>
      <w:pPr>
        <w:spacing w:after="0"/>
        <w:ind w:left="0"/>
        <w:jc w:val="both"/>
      </w:pPr>
      <w:r>
        <w:rPr>
          <w:rFonts w:ascii="Times New Roman"/>
          <w:b w:val="false"/>
          <w:i w:val="false"/>
          <w:color w:val="000000"/>
          <w:sz w:val="28"/>
        </w:rPr>
        <w:t xml:space="preserve">
      1) коммуналдық қызметтер көрсетуден бас тартудың (ажыратудың) немесе оны сапасыз жеткізуің басталған уақыты; </w:t>
      </w:r>
    </w:p>
    <w:p>
      <w:pPr>
        <w:spacing w:after="0"/>
        <w:ind w:left="0"/>
        <w:jc w:val="both"/>
      </w:pPr>
      <w:r>
        <w:rPr>
          <w:rFonts w:ascii="Times New Roman"/>
          <w:b w:val="false"/>
          <w:i w:val="false"/>
          <w:color w:val="000000"/>
          <w:sz w:val="28"/>
        </w:rPr>
        <w:t xml:space="preserve">
      2) коммуналдық көрсетілетін қызметтер сапасы нашарлауының сипаты; </w:t>
      </w:r>
    </w:p>
    <w:p>
      <w:pPr>
        <w:spacing w:after="0"/>
        <w:ind w:left="0"/>
        <w:jc w:val="both"/>
      </w:pPr>
      <w:r>
        <w:rPr>
          <w:rFonts w:ascii="Times New Roman"/>
          <w:b w:val="false"/>
          <w:i w:val="false"/>
          <w:color w:val="000000"/>
          <w:sz w:val="28"/>
        </w:rPr>
        <w:t xml:space="preserve">
      3) өтінім берудің уақыты және оны тіркеу нөмірі (жеткізушінің журналы бойынша); </w:t>
      </w:r>
    </w:p>
    <w:bookmarkStart w:name="z57" w:id="97"/>
    <w:p>
      <w:pPr>
        <w:spacing w:after="0"/>
        <w:ind w:left="0"/>
        <w:jc w:val="both"/>
      </w:pPr>
      <w:r>
        <w:rPr>
          <w:rFonts w:ascii="Times New Roman"/>
          <w:b w:val="false"/>
          <w:i w:val="false"/>
          <w:color w:val="000000"/>
          <w:sz w:val="28"/>
        </w:rPr>
        <w:t xml:space="preserve">
      4) коммуналдық көрсетілетін қызметтерді қалпына келтіру уақыты (оның сапасының қалыпқа келуі); </w:t>
      </w:r>
    </w:p>
    <w:bookmarkEnd w:id="97"/>
    <w:p>
      <w:pPr>
        <w:spacing w:after="0"/>
        <w:ind w:left="0"/>
        <w:jc w:val="both"/>
      </w:pPr>
      <w:r>
        <w:rPr>
          <w:rFonts w:ascii="Times New Roman"/>
          <w:b w:val="false"/>
          <w:i w:val="false"/>
          <w:color w:val="000000"/>
          <w:sz w:val="28"/>
        </w:rPr>
        <w:t xml:space="preserve">
      5) коммуналдық көрсетілетін қызметтер болмаған (сапасының нашарлаған) кезеңі көрсетіледі. </w:t>
      </w:r>
    </w:p>
    <w:p>
      <w:pPr>
        <w:spacing w:after="0"/>
        <w:ind w:left="0"/>
        <w:jc w:val="both"/>
      </w:pPr>
      <w:r>
        <w:rPr>
          <w:rFonts w:ascii="Times New Roman"/>
          <w:b w:val="false"/>
          <w:i w:val="false"/>
          <w:color w:val="000000"/>
          <w:sz w:val="28"/>
        </w:rPr>
        <w:t xml:space="preserve">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 </w:t>
      </w:r>
    </w:p>
    <w:p>
      <w:pPr>
        <w:spacing w:after="0"/>
        <w:ind w:left="0"/>
        <w:jc w:val="both"/>
      </w:pPr>
      <w:r>
        <w:rPr>
          <w:rFonts w:ascii="Times New Roman"/>
          <w:b w:val="false"/>
          <w:i w:val="false"/>
          <w:color w:val="000000"/>
          <w:sz w:val="28"/>
        </w:rPr>
        <w:t xml:space="preserve">
      Тұтынушы жеке тұрғын үйде тұрған кезде өтініш пен актіге тұтынушы қол қояды. </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 </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xml:space="preserve">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 </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Солтүстік Қазақстан облысы Мағжан Жұмабаев ауданы әкімдігінің 27.05.2024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3" w:id="98"/>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98"/>
    <w:bookmarkStart w:name="z124" w:id="9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99"/>
    <w:bookmarkStart w:name="z125" w:id="100"/>
    <w:p>
      <w:pPr>
        <w:spacing w:after="0"/>
        <w:ind w:left="0"/>
        <w:jc w:val="left"/>
      </w:pPr>
      <w:r>
        <w:rPr>
          <w:rFonts w:ascii="Times New Roman"/>
          <w:b/>
          <w:i w:val="false"/>
          <w:color w:val="000000"/>
        </w:rPr>
        <w:t xml:space="preserve"> 6-тарау. Қорытынды ережелер</w:t>
      </w:r>
    </w:p>
    <w:bookmarkEnd w:id="100"/>
    <w:bookmarkStart w:name="z126" w:id="101"/>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01"/>
    <w:bookmarkStart w:name="z127" w:id="10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