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3ffa" w14:textId="fae3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59/10 "2021-2023 жылдарға арналған Солтүстік Қазақстан облысы Жамбыл ауданы Первомай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Первомай ауылдық округінің бюджетін бекіту туралы" 2021 жылғы 8 қаңтардағы № 59/10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7066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Первомай ауылдық округінің бюджеті осы шешімге тиісінше 1, 2, 3-қосымшаларға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28 944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1 611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27 333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29 194,1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Буденное ауылындағы көше жарығын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Чапаевка, Калиновка, Буденное ауылдарындағы көше жарығын ағымдағы жөндеуге (шамдарды жарықдиодты шырағдандарға ауыстыру);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органдардың мемлекеттік қызметшілерінің жалақысын көтеруге.";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Солтүстік Қазақстан облысы Жамбыл ауданы Первомай ауылдық округі әкімінің аппаратын ұстауға.";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Первомай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