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75d6" w14:textId="9ce7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Солтүстік Қазақстан облысы Жамбыл ауданы Благовещенка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Солтүстік Қазақстан облысы Жамбыл ауданы Благовещенка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131 180,8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123 079,8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131 391,3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25.11.2022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округтің бюджетіне аудандық бюджеттен берілетін 51 439 мың теңге сомасында субвенция бюджетте ескерілсін.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ескерілсін.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Солтүстік Қазақстан облысы Жамбыл ауданы Благовещенка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округ бюджетінде "Ауыл-Ел бесігі" жобасы шеңберінде ауылдық елді мекендердегі әлеуметтік және инженерлік инфрақұрылымды дамытуға нысаналы трансферттер түсімі ескерілсін.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бөлу Солтүстік Қазақстан облысы Жамбыл ауданы Благовещенка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ауылдық округ бюджетінде аудандық бюджеттен нысаналы трансферттер ескерілсін.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Благовещенка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Благовещенка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8-2-тармақпен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2022 жылға арналған ауылдық округ бюджетінде облыстық бюджеттен нысаналы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Благовещенка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8-3-тармақпен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Благовещенка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25.11.2022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Благовещенка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Благовещенка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аудандық бюджеттің нысаналы трансферттерін қайтару есебінен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