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72b1" w14:textId="2f37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Петровка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14/145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75 -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ауданының Петровка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- 29 496 мың теңге:</w:t>
      </w:r>
    </w:p>
    <w:bookmarkEnd w:id="3"/>
    <w:p>
      <w:pPr>
        <w:spacing w:after="0"/>
        <w:ind w:left="0"/>
        <w:jc w:val="both"/>
      </w:pPr>
      <w:r>
        <w:rPr>
          <w:rFonts w:ascii="Times New Roman"/>
          <w:b w:val="false"/>
          <w:i w:val="false"/>
          <w:color w:val="000000"/>
          <w:sz w:val="28"/>
        </w:rPr>
        <w:t>
      салық түсімдері - 4 593,5 мың теңге;</w:t>
      </w:r>
    </w:p>
    <w:p>
      <w:pPr>
        <w:spacing w:after="0"/>
        <w:ind w:left="0"/>
        <w:jc w:val="both"/>
      </w:pPr>
      <w:r>
        <w:rPr>
          <w:rFonts w:ascii="Times New Roman"/>
          <w:b w:val="false"/>
          <w:i w:val="false"/>
          <w:color w:val="000000"/>
          <w:sz w:val="28"/>
        </w:rPr>
        <w:t>
      салықтық емес түсімдер - 34,2 мың теңге;</w:t>
      </w:r>
    </w:p>
    <w:p>
      <w:pPr>
        <w:spacing w:after="0"/>
        <w:ind w:left="0"/>
        <w:jc w:val="both"/>
      </w:pPr>
      <w:r>
        <w:rPr>
          <w:rFonts w:ascii="Times New Roman"/>
          <w:b w:val="false"/>
          <w:i w:val="false"/>
          <w:color w:val="000000"/>
          <w:sz w:val="28"/>
        </w:rPr>
        <w:t>
      негізгі капиталды сатудан түсетін түсімдер - 3 596 мың теңге;</w:t>
      </w:r>
    </w:p>
    <w:p>
      <w:pPr>
        <w:spacing w:after="0"/>
        <w:ind w:left="0"/>
        <w:jc w:val="both"/>
      </w:pPr>
      <w:r>
        <w:rPr>
          <w:rFonts w:ascii="Times New Roman"/>
          <w:b w:val="false"/>
          <w:i w:val="false"/>
          <w:color w:val="000000"/>
          <w:sz w:val="28"/>
        </w:rPr>
        <w:t>
      трансферттер түсімдері - 21 272,3 мың теңге;</w:t>
      </w:r>
    </w:p>
    <w:p>
      <w:pPr>
        <w:spacing w:after="0"/>
        <w:ind w:left="0"/>
        <w:jc w:val="both"/>
      </w:pPr>
      <w:r>
        <w:rPr>
          <w:rFonts w:ascii="Times New Roman"/>
          <w:b w:val="false"/>
          <w:i w:val="false"/>
          <w:color w:val="000000"/>
          <w:sz w:val="28"/>
        </w:rPr>
        <w:t>
      2) шығындар - 32 373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- 2 877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- 2 877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- 2 877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16/169</w:t>
      </w:r>
      <w:r>
        <w:rPr>
          <w:rFonts w:ascii="Times New Roman"/>
          <w:b w:val="false"/>
          <w:i w:val="false"/>
          <w:color w:val="ff0000"/>
          <w:sz w:val="28"/>
        </w:rPr>
        <w:t xml:space="preserve"> (01.01.2022 бастап қолданысқа енгізіледі); 29.09.2022 </w:t>
      </w:r>
      <w:r>
        <w:rPr>
          <w:rFonts w:ascii="Times New Roman"/>
          <w:b w:val="false"/>
          <w:i w:val="false"/>
          <w:color w:val="000000"/>
          <w:sz w:val="28"/>
        </w:rPr>
        <w:t>№ 23/256</w:t>
      </w:r>
      <w:r>
        <w:rPr>
          <w:rFonts w:ascii="Times New Roman"/>
          <w:b w:val="false"/>
          <w:i w:val="false"/>
          <w:color w:val="ff0000"/>
          <w:sz w:val="28"/>
        </w:rPr>
        <w:t xml:space="preserve"> (01.01.2022 бастап қолданысқа енгізіледі); 23.11.2022 № 24/275 (01.01.2022 бастап қолданысқа енгізіледі) шешімдерімен.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1-1. Петровка ауылдық округі бюджетінде шағындар қаржылық жылдың басында қалыптасқан бюджеттік қаражаттың бос қалдықтары есебінен 2 407,5 мың теңге сомада 4 - қосымшаға сәйкес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2022 жылға арналған бюджетте 5-қосымшаға сәйкес Петровка ауылдық округінің бюджетіне түскен облыстық бюджеттен бөлінген пайдаланылмаған трансферттердің сомаларын қайтару бойынша шығыстар 34,2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29.09.2022 </w:t>
      </w:r>
      <w:r>
        <w:rPr>
          <w:rFonts w:ascii="Times New Roman"/>
          <w:b w:val="false"/>
          <w:i w:val="false"/>
          <w:color w:val="000000"/>
          <w:sz w:val="28"/>
        </w:rPr>
        <w:t>№ 23/256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Петровка ауылдық округі бюджетінің шығыстарында бюджет қаражатының бос қалдықтары есебінен 2021 қаржы жылында облыстық бюджеттен бөлінген пайдаланылмаған нысаналы трансферттерді қайтару 4 - қосымшаға сәйкес 469,5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1-3-тармақпен толықтырылды - Солтүстік Қазақстан облысы Есіл ауданы мәслихатының 23.11.2022 № 24/275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Петровка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 </w:t>
      </w:r>
    </w:p>
    <w:bookmarkStart w:name="z25" w:id="5"/>
    <w:p>
      <w:pPr>
        <w:spacing w:after="0"/>
        <w:ind w:left="0"/>
        <w:jc w:val="both"/>
      </w:pPr>
      <w:r>
        <w:rPr>
          <w:rFonts w:ascii="Times New Roman"/>
          <w:b w:val="false"/>
          <w:i w:val="false"/>
          <w:color w:val="000000"/>
          <w:sz w:val="28"/>
        </w:rPr>
        <w:t xml:space="preserve">
      3. 2022 жылға аудандық бюджеттен Петровка ауылдық округінің бюджетіне 12 225 мың теңге сомада бюджеттік субвенциялар көлемі қарастырылсын. </w:t>
      </w:r>
    </w:p>
    <w:bookmarkEnd w:id="5"/>
    <w:bookmarkStart w:name="z26" w:id="6"/>
    <w:p>
      <w:pPr>
        <w:spacing w:after="0"/>
        <w:ind w:left="0"/>
        <w:jc w:val="both"/>
      </w:pPr>
      <w:r>
        <w:rPr>
          <w:rFonts w:ascii="Times New Roman"/>
          <w:b w:val="false"/>
          <w:i w:val="false"/>
          <w:color w:val="000000"/>
          <w:sz w:val="28"/>
        </w:rPr>
        <w:t>
      4. 2022 жылға арналған Солтүстік Қазақстан облысы Есіл ауданы Петровка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6"/>
    <w:bookmarkStart w:name="z27" w:id="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7"/>
    <w:bookmarkStart w:name="z28" w:id="8"/>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Петровка ауылдық округі әкімінің шешімімен анықталады.</w:t>
      </w:r>
    </w:p>
    <w:bookmarkEnd w:id="8"/>
    <w:bookmarkStart w:name="z29" w:id="9"/>
    <w:p>
      <w:pPr>
        <w:spacing w:after="0"/>
        <w:ind w:left="0"/>
        <w:jc w:val="both"/>
      </w:pPr>
      <w:r>
        <w:rPr>
          <w:rFonts w:ascii="Times New Roman"/>
          <w:b w:val="false"/>
          <w:i w:val="false"/>
          <w:color w:val="000000"/>
          <w:sz w:val="28"/>
        </w:rPr>
        <w:t>
      4-1. Солтүстік Қазақстан облысы Есіл ауданы Петровка ауылдық округінің 2022 жылға арналған бюджетінде облыстық бюджеттен берілетін ағымдағы нысаналы трансферттердің көлемі көзделсін, оның ішінде:</w:t>
      </w:r>
    </w:p>
    <w:bookmarkEnd w:id="9"/>
    <w:p>
      <w:pPr>
        <w:spacing w:after="0"/>
        <w:ind w:left="0"/>
        <w:jc w:val="both"/>
      </w:pPr>
      <w:r>
        <w:rPr>
          <w:rFonts w:ascii="Times New Roman"/>
          <w:b w:val="false"/>
          <w:i w:val="false"/>
          <w:color w:val="000000"/>
          <w:sz w:val="28"/>
        </w:rPr>
        <w:t>
      Мәдениет ауылындағы сумен жабдықтау жүйесін ағымдағы жөндеуге;</w:t>
      </w:r>
    </w:p>
    <w:p>
      <w:pPr>
        <w:spacing w:after="0"/>
        <w:ind w:left="0"/>
        <w:jc w:val="both"/>
      </w:pPr>
      <w:r>
        <w:rPr>
          <w:rFonts w:ascii="Times New Roman"/>
          <w:b w:val="false"/>
          <w:i w:val="false"/>
          <w:color w:val="000000"/>
          <w:sz w:val="28"/>
        </w:rPr>
        <w:t>
      "Коммуникациялар және бұқаралық ақпарат құралдарымен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Петровка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Петровка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29.09.2022 </w:t>
      </w:r>
      <w:r>
        <w:rPr>
          <w:rFonts w:ascii="Times New Roman"/>
          <w:b w:val="false"/>
          <w:i w:val="false"/>
          <w:color w:val="000000"/>
          <w:sz w:val="28"/>
        </w:rPr>
        <w:t>№ 23/256</w:t>
      </w:r>
      <w:r>
        <w:rPr>
          <w:rFonts w:ascii="Times New Roman"/>
          <w:b w:val="false"/>
          <w:i w:val="false"/>
          <w:color w:val="ff0000"/>
          <w:sz w:val="28"/>
        </w:rPr>
        <w:t xml:space="preserve"> (01.01.2022 бастап қолданысқа енгізіледі); жана редакцияда - Солтүстік Қазақстан облысы Есіл ауданы мәслихатының 23.11.2022 № 24/275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Петровка ауылдық округінің 2022 жылға арналған бюджетінде Қазақстан Республикасының Ұлттық қорынан кепілдендірілген трансферт есебінен ағымдағы мақсатты трансферттердің көлемі көзделсін: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Қазақстан Республикасы Ұлттық қорының аталған ағымдағы мақсатты трансферттерін бөлу "Солтүстік Қазақстан облысы Есіл ауданы Петровка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 Петровка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29.09.2022 </w:t>
      </w:r>
      <w:r>
        <w:rPr>
          <w:rFonts w:ascii="Times New Roman"/>
          <w:b w:val="false"/>
          <w:i w:val="false"/>
          <w:color w:val="000000"/>
          <w:sz w:val="28"/>
        </w:rPr>
        <w:t>№ 23/256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2022 жылға арналған Солтүстік Қазақстан облысы Есіл ауданы Петровка ауылдық округінің бюджетінде аудандық бюджеттен берілетін ағымдағы нысаналы трансферттердің көлемі қарастырылсын, соның ішінде:</w:t>
      </w:r>
    </w:p>
    <w:bookmarkStart w:name="z30" w:id="10"/>
    <w:p>
      <w:pPr>
        <w:spacing w:after="0"/>
        <w:ind w:left="0"/>
        <w:jc w:val="both"/>
      </w:pPr>
      <w:r>
        <w:rPr>
          <w:rFonts w:ascii="Times New Roman"/>
          <w:b w:val="false"/>
          <w:i w:val="false"/>
          <w:color w:val="000000"/>
          <w:sz w:val="28"/>
        </w:rPr>
        <w:t>
      мемлекеттік қызметшілердің еңбекақы төлемін арттыруға;</w:t>
      </w:r>
    </w:p>
    <w:bookmarkEnd w:id="10"/>
    <w:bookmarkStart w:name="z31" w:id="11"/>
    <w:p>
      <w:pPr>
        <w:spacing w:after="0"/>
        <w:ind w:left="0"/>
        <w:jc w:val="both"/>
      </w:pPr>
      <w:r>
        <w:rPr>
          <w:rFonts w:ascii="Times New Roman"/>
          <w:b w:val="false"/>
          <w:i w:val="false"/>
          <w:color w:val="000000"/>
          <w:sz w:val="28"/>
        </w:rPr>
        <w:t>
      елді мекендерде көшелерді жарықтандыруға.</w:t>
      </w:r>
    </w:p>
    <w:bookmarkEnd w:id="11"/>
    <w:bookmarkStart w:name="z32" w:id="12"/>
    <w:p>
      <w:pPr>
        <w:spacing w:after="0"/>
        <w:ind w:left="0"/>
        <w:jc w:val="both"/>
      </w:pPr>
      <w:r>
        <w:rPr>
          <w:rFonts w:ascii="Times New Roman"/>
          <w:b w:val="false"/>
          <w:i w:val="false"/>
          <w:color w:val="000000"/>
          <w:sz w:val="28"/>
        </w:rPr>
        <w:t>
      Аудандық бюджеттен аталған нысаналы трансферттерін бөлу "2022-2024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Петровка ауылдық округі әкімінің шешімімен анықталады.</w:t>
      </w:r>
    </w:p>
    <w:bookmarkEnd w:id="12"/>
    <w:bookmarkStart w:name="z33" w:id="13"/>
    <w:p>
      <w:pPr>
        <w:spacing w:after="0"/>
        <w:ind w:left="0"/>
        <w:jc w:val="both"/>
      </w:pPr>
      <w:r>
        <w:rPr>
          <w:rFonts w:ascii="Times New Roman"/>
          <w:b w:val="false"/>
          <w:i w:val="false"/>
          <w:color w:val="000000"/>
          <w:sz w:val="28"/>
        </w:rPr>
        <w:t>
      6. Петровка ауылдық округі бойынша 2022-2024 жылдарға арналған шығындар 1, 2, 3 қосымшаларға сәйкес белгіленсін.</w:t>
      </w:r>
    </w:p>
    <w:bookmarkEnd w:id="13"/>
    <w:bookmarkStart w:name="z34" w:id="14"/>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15"/>
    <w:p>
      <w:pPr>
        <w:spacing w:after="0"/>
        <w:ind w:left="0"/>
        <w:jc w:val="left"/>
      </w:pPr>
      <w:r>
        <w:rPr>
          <w:rFonts w:ascii="Times New Roman"/>
          <w:b/>
          <w:i w:val="false"/>
          <w:color w:val="000000"/>
        </w:rPr>
        <w:t xml:space="preserve"> 2022 жылға арналған Солтүстік Қазақстан облысы Есіл ауданы Петровка ауылдық округінің бюджеті</w:t>
      </w:r>
    </w:p>
    <w:bookmarkEnd w:id="1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16/169</w:t>
      </w:r>
      <w:r>
        <w:rPr>
          <w:rFonts w:ascii="Times New Roman"/>
          <w:b w:val="false"/>
          <w:i w:val="false"/>
          <w:color w:val="ff0000"/>
          <w:sz w:val="28"/>
        </w:rPr>
        <w:t xml:space="preserve"> (01.01.2022 бастап қолданысқа енгізіледі) ; 29.09.2022 </w:t>
      </w:r>
      <w:r>
        <w:rPr>
          <w:rFonts w:ascii="Times New Roman"/>
          <w:b w:val="false"/>
          <w:i w:val="false"/>
          <w:color w:val="ff0000"/>
          <w:sz w:val="28"/>
        </w:rPr>
        <w:t>№ 23/256</w:t>
      </w:r>
      <w:r>
        <w:rPr>
          <w:rFonts w:ascii="Times New Roman"/>
          <w:b w:val="false"/>
          <w:i w:val="false"/>
          <w:color w:val="ff0000"/>
          <w:sz w:val="28"/>
        </w:rPr>
        <w:t xml:space="preserve"> (01.01.2022 бастап қолданысқа енгізіледі); 23.11.2022 № 24/275(01.01.2022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Санаты</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әкімшісі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17"/>
    <w:p>
      <w:pPr>
        <w:spacing w:after="0"/>
        <w:ind w:left="0"/>
        <w:jc w:val="left"/>
      </w:pPr>
      <w:r>
        <w:rPr>
          <w:rFonts w:ascii="Times New Roman"/>
          <w:b/>
          <w:i w:val="false"/>
          <w:color w:val="000000"/>
        </w:rPr>
        <w:t xml:space="preserve"> 2023 жылға арналған Солтүстік Қазақстан облысы Есіл ауданы Петровка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Сомасы</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Сомасы</w:t>
            </w:r>
          </w:p>
          <w:bookmarkEnd w:id="1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21"/>
    <w:p>
      <w:pPr>
        <w:spacing w:after="0"/>
        <w:ind w:left="0"/>
        <w:jc w:val="left"/>
      </w:pPr>
      <w:r>
        <w:rPr>
          <w:rFonts w:ascii="Times New Roman"/>
          <w:b/>
          <w:i w:val="false"/>
          <w:color w:val="000000"/>
        </w:rPr>
        <w:t xml:space="preserve"> 2024 жылға арналған Солтүстік Қазақстан облысы Есіл ауданы Петровка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xml:space="preserve">
Сомасы </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16/169</w:t>
      </w:r>
      <w:r>
        <w:rPr>
          <w:rFonts w:ascii="Times New Roman"/>
          <w:b w:val="false"/>
          <w:i w:val="false"/>
          <w:color w:val="ff0000"/>
          <w:sz w:val="28"/>
        </w:rPr>
        <w:t xml:space="preserve"> (01.01.2022 бастап қолданысқа енгізіледі);  жана редакцияда - Солтүстік Қазақстан облысы Есіл ауданы мәслихатының 23.11.2022 № 24/275 (01.01.2022 бастап қолданысқа енгізіледі) шешімдерімен.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Петровка ауылдық округінің бюджетіне түскен облыстық бюджеттен бөлінген пайдаланылмаған трансферттердің сомаларын қайтару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29.09.2022 </w:t>
      </w:r>
      <w:r>
        <w:rPr>
          <w:rFonts w:ascii="Times New Roman"/>
          <w:b w:val="false"/>
          <w:i w:val="false"/>
          <w:color w:val="ff0000"/>
          <w:sz w:val="28"/>
        </w:rPr>
        <w:t>№ 23/256</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