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fc35" w14:textId="5acf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58/392 "2021-2023 жылдарға арналған Солтүстік Қазақстан облысы Есіл ауданы Заградовка ауылдық округінің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29 қарашадағы № 13/116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Заградовка ауылдық округінің бюджетін бекіту туралы" Солтүстік Қазақстан облысы Есіл ауданы мәслихатының 2021 жылғы 8 қаңтардағы № 58/392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7007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2021-2023 жылдарға арналған Солтүстік Қазақстан облысы Есіл ауданы Заградовка ауылдық округінің бюджеті сәйкесінше 1, 2, 3 -қосымшаларға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45 760,1 мың теңге:</w:t>
      </w:r>
    </w:p>
    <w:bookmarkEnd w:id="3"/>
    <w:bookmarkStart w:name="z9" w:id="4"/>
    <w:p>
      <w:pPr>
        <w:spacing w:after="0"/>
        <w:ind w:left="0"/>
        <w:jc w:val="both"/>
      </w:pPr>
      <w:r>
        <w:rPr>
          <w:rFonts w:ascii="Times New Roman"/>
          <w:b w:val="false"/>
          <w:i w:val="false"/>
          <w:color w:val="000000"/>
          <w:sz w:val="28"/>
        </w:rPr>
        <w:t>
      салықтық түсімдер - 4 275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- 41 485,1 мың теңге;</w:t>
      </w:r>
    </w:p>
    <w:bookmarkEnd w:id="7"/>
    <w:bookmarkStart w:name="z13" w:id="8"/>
    <w:p>
      <w:pPr>
        <w:spacing w:after="0"/>
        <w:ind w:left="0"/>
        <w:jc w:val="both"/>
      </w:pPr>
      <w:r>
        <w:rPr>
          <w:rFonts w:ascii="Times New Roman"/>
          <w:b w:val="false"/>
          <w:i w:val="false"/>
          <w:color w:val="000000"/>
          <w:sz w:val="28"/>
        </w:rPr>
        <w:t>
      2) шығындар - 46 550,6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- 790,5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- 790,5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- 790,5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"5. 2021 жылға арналған Солтүстік Қазақстан облысы Есіл ауданы Заградовка ауылдық округінің бюджетінде аудандық бюджеттен берілетін ағымдағы нысаналы трансферттердің көлемі қарастырылсын, соның ішінде:</w:t>
      </w:r>
    </w:p>
    <w:bookmarkEnd w:id="20"/>
    <w:bookmarkStart w:name="z27" w:id="21"/>
    <w:p>
      <w:pPr>
        <w:spacing w:after="0"/>
        <w:ind w:left="0"/>
        <w:jc w:val="both"/>
      </w:pPr>
      <w:r>
        <w:rPr>
          <w:rFonts w:ascii="Times New Roman"/>
          <w:b w:val="false"/>
          <w:i w:val="false"/>
          <w:color w:val="000000"/>
          <w:sz w:val="28"/>
        </w:rPr>
        <w:t>
      Заградовка ауылдық округінің ауылдарындағы рұқсат етілмеген қоқыс үйінділерін жоюға;</w:t>
      </w:r>
    </w:p>
    <w:bookmarkEnd w:id="21"/>
    <w:bookmarkStart w:name="z28" w:id="22"/>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көлемін арттыруға;</w:t>
      </w:r>
    </w:p>
    <w:bookmarkEnd w:id="22"/>
    <w:bookmarkStart w:name="z29" w:id="23"/>
    <w:p>
      <w:pPr>
        <w:spacing w:after="0"/>
        <w:ind w:left="0"/>
        <w:jc w:val="both"/>
      </w:pPr>
      <w:r>
        <w:rPr>
          <w:rFonts w:ascii="Times New Roman"/>
          <w:b w:val="false"/>
          <w:i w:val="false"/>
          <w:color w:val="000000"/>
          <w:sz w:val="28"/>
        </w:rPr>
        <w:t>
      ағымдағы шығындарға.</w:t>
      </w:r>
    </w:p>
    <w:bookmarkEnd w:id="23"/>
    <w:bookmarkStart w:name="z30" w:id="24"/>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Заградовка ауылдық округінің бюджетін бекіту туралы" Есіл ауданы мәслихатының шешімін жүзеге асыру туралы" Солтүстік Қазақстан облысы Есіл ауданы Заградовка ауылдық округі әкімінің шешімімен анықталады.";</w:t>
      </w:r>
    </w:p>
    <w:bookmarkEnd w:id="24"/>
    <w:bookmarkStart w:name="z31" w:id="2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5"/>
    <w:bookmarkStart w:name="z32" w:id="26"/>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4" w:id="27"/>
    <w:p>
      <w:pPr>
        <w:spacing w:after="0"/>
        <w:ind w:left="0"/>
        <w:jc w:val="left"/>
      </w:pPr>
      <w:r>
        <w:rPr>
          <w:rFonts w:ascii="Times New Roman"/>
          <w:b/>
          <w:i w:val="false"/>
          <w:color w:val="000000"/>
        </w:rPr>
        <w:t xml:space="preserve"> 2021 жылға арналған Солтүстік Қазақстан облысы Есіл ауданы Заградовка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Сомасы</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xml:space="preserve">
Аудандық маңызы бар қала, ауыл, </w:t>
            </w:r>
          </w:p>
          <w:bookmarkEnd w:id="30"/>
          <w:p>
            <w:pPr>
              <w:spacing w:after="20"/>
              <w:ind w:left="20"/>
              <w:jc w:val="both"/>
            </w:pPr>
            <w:r>
              <w:rPr>
                <w:rFonts w:ascii="Times New Roman"/>
                <w:b w:val="false"/>
                <w:i w:val="false"/>
                <w:color w:val="000000"/>
                <w:sz w:val="20"/>
              </w:rPr>
              <w:t>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xml:space="preserve">
Елді мекендердің санитариясын </w:t>
            </w:r>
          </w:p>
          <w:bookmarkEnd w:id="31"/>
          <w:p>
            <w:pPr>
              <w:spacing w:after="20"/>
              <w:ind w:left="20"/>
              <w:jc w:val="both"/>
            </w:pPr>
            <w:r>
              <w:rPr>
                <w:rFonts w:ascii="Times New Roman"/>
                <w:b w:val="false"/>
                <w:i w:val="false"/>
                <w:color w:val="000000"/>
                <w:sz w:val="20"/>
              </w:rPr>
              <w:t>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xml:space="preserve">
Мемлекеттің қаржы активтерін </w:t>
            </w:r>
          </w:p>
          <w:bookmarkEnd w:id="32"/>
          <w:p>
            <w:pPr>
              <w:spacing w:after="20"/>
              <w:ind w:left="20"/>
              <w:jc w:val="both"/>
            </w:pPr>
            <w:r>
              <w:rPr>
                <w:rFonts w:ascii="Times New Roman"/>
                <w:b w:val="false"/>
                <w:i w:val="false"/>
                <w:color w:val="000000"/>
                <w:sz w:val="20"/>
              </w:rPr>
              <w:t>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xml:space="preserve">
6) Бюджет тапшылығын </w:t>
            </w:r>
          </w:p>
          <w:bookmarkEnd w:id="33"/>
          <w:p>
            <w:pPr>
              <w:spacing w:after="20"/>
              <w:ind w:left="20"/>
              <w:jc w:val="both"/>
            </w:pPr>
            <w:r>
              <w:rPr>
                <w:rFonts w:ascii="Times New Roman"/>
                <w:b w:val="false"/>
                <w:i w:val="false"/>
                <w:color w:val="000000"/>
                <w:sz w:val="20"/>
              </w:rPr>
              <w:t>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xml:space="preserve">
Бюджет қаражатының </w:t>
            </w:r>
          </w:p>
          <w:bookmarkEnd w:id="35"/>
          <w:p>
            <w:pPr>
              <w:spacing w:after="20"/>
              <w:ind w:left="20"/>
              <w:jc w:val="both"/>
            </w:pPr>
            <w:r>
              <w:rPr>
                <w:rFonts w:ascii="Times New Roman"/>
                <w:b w:val="false"/>
                <w:i w:val="false"/>
                <w:color w:val="000000"/>
                <w:sz w:val="20"/>
              </w:rPr>
              <w:t>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