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1e92" w14:textId="71e1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23-6 "Солтүстік Қазақстан облысы Ғабит Мүсірепов атындағы ауданының Бірлік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14-18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Бірлік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31 наурыздағы № 23-6 (нормативтік құқықтық актілерді мемлекеттік тіркеу тізілімінде № 2741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Бірлік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Солтүстік Қазақстан облысы Ғабит Мүсірепов атындағы ауданның Бірлік ауылдық округінде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шешімнің қосымшасы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w:t>
            </w: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7"/>
    <w:p>
      <w:pPr>
        <w:spacing w:after="0"/>
        <w:ind w:left="0"/>
        <w:jc w:val="left"/>
      </w:pPr>
      <w:r>
        <w:rPr>
          <w:rFonts w:ascii="Times New Roman"/>
          <w:b/>
          <w:i w:val="false"/>
          <w:color w:val="000000"/>
        </w:rPr>
        <w:t xml:space="preserve"> Солтүстік Қазақстан облысы Ғабит Мүсірепов атындағы ауданның Бірлік ауылдық округінде жергілікті қоғамдастықтың бөлек жиындарын өткізудің қағидалары</w:t>
      </w:r>
    </w:p>
    <w:bookmarkEnd w:id="7"/>
    <w:bookmarkStart w:name="z25"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Бірлік ауылдық округі аумағындағы Бірлік ауылының және Старобелка ауылының көше және ауыл тұрғындарының жергілікті қоғамдастықтың бөлек жиындарын өткізудің үлгі тәртібін белгілейді.</w:t>
      </w:r>
    </w:p>
    <w:bookmarkEnd w:id="9"/>
    <w:bookmarkStart w:name="z2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8"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Бірлік ауылдық округі аумағында тұратын тұрғындардың (жергілікті қоғамдастық мүшелерінің) жиынтығы;</w:t>
      </w:r>
    </w:p>
    <w:bookmarkEnd w:id="11"/>
    <w:bookmarkStart w:name="z29" w:id="12"/>
    <w:p>
      <w:pPr>
        <w:spacing w:after="0"/>
        <w:ind w:left="0"/>
        <w:jc w:val="both"/>
      </w:pPr>
      <w:r>
        <w:rPr>
          <w:rFonts w:ascii="Times New Roman"/>
          <w:b w:val="false"/>
          <w:i w:val="false"/>
          <w:color w:val="000000"/>
          <w:sz w:val="28"/>
        </w:rPr>
        <w:t>
      2)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30"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3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4"/>
    <w:bookmarkStart w:name="z3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3" w:id="16"/>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Бірлік ауылдық округінің әкімімен шақырылады және ұйымдастырылады.</w:t>
      </w:r>
    </w:p>
    <w:bookmarkEnd w:id="16"/>
    <w:bookmarkStart w:name="z34"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Бірлік ауылдық округінің әкімі бұқаралық ақпарат құралдары арқылы немесе ақпаратты "Солтүстік Қазақстан облысы Ғабит Мүсірепов атындағы ауданының Бірлік ауылдық округі әкімінің аппараты" КММ ресми интернет-ресурсында орналастыру арқылы олар өткізілетін күнге дейін күнтізбелік он күннен кешіктірмей хабарлайды.</w:t>
      </w:r>
    </w:p>
    <w:bookmarkEnd w:id="17"/>
    <w:bookmarkStart w:name="z35" w:id="18"/>
    <w:p>
      <w:pPr>
        <w:spacing w:after="0"/>
        <w:ind w:left="0"/>
        <w:jc w:val="both"/>
      </w:pPr>
      <w:r>
        <w:rPr>
          <w:rFonts w:ascii="Times New Roman"/>
          <w:b w:val="false"/>
          <w:i w:val="false"/>
          <w:color w:val="000000"/>
          <w:sz w:val="28"/>
        </w:rPr>
        <w:t>
      7. Көше аумағында жергілікті қоғамдастықтың бөлек жиынды өткізуді Солтүстік Қазақстан облысы Ғабит Мүсірепов атындағы ауданның Бірлік ауылдық округінің әкімі ұйымдастырады.</w:t>
      </w:r>
    </w:p>
    <w:bookmarkEnd w:id="18"/>
    <w:bookmarkStart w:name="z36"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8"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Бірлік ауылдық округінің әкімі немесе ол уәкілеттік берген тұлға ашады.</w:t>
      </w:r>
    </w:p>
    <w:bookmarkEnd w:id="21"/>
    <w:bookmarkStart w:name="z39" w:id="22"/>
    <w:p>
      <w:pPr>
        <w:spacing w:after="0"/>
        <w:ind w:left="0"/>
        <w:jc w:val="both"/>
      </w:pPr>
      <w:r>
        <w:rPr>
          <w:rFonts w:ascii="Times New Roman"/>
          <w:b w:val="false"/>
          <w:i w:val="false"/>
          <w:color w:val="000000"/>
          <w:sz w:val="28"/>
        </w:rPr>
        <w:t>
      Солтүстік Қазақстан облысы Ғабит Мүсірепов атындағы ауданның Бірлік ауылдық округінің әкімі немесе ол уәкілеттік берген тұлға бөлек жергілікті қоғамдастық жиынының төрағасы болып табылады.</w:t>
      </w:r>
    </w:p>
    <w:bookmarkEnd w:id="22"/>
    <w:bookmarkStart w:name="z4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41" w:id="24"/>
    <w:p>
      <w:pPr>
        <w:spacing w:after="0"/>
        <w:ind w:left="0"/>
        <w:jc w:val="both"/>
      </w:pPr>
      <w:r>
        <w:rPr>
          <w:rFonts w:ascii="Times New Roman"/>
          <w:b w:val="false"/>
          <w:i w:val="false"/>
          <w:color w:val="000000"/>
          <w:sz w:val="28"/>
        </w:rPr>
        <w:t>
      10. Жергілікті қоғамдастық жиынына қатысу үшін көше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4"/>
    <w:bookmarkStart w:name="z4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Бірлік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7"/>
    <w:p>
      <w:pPr>
        <w:spacing w:after="0"/>
        <w:ind w:left="0"/>
        <w:jc w:val="left"/>
      </w:pPr>
      <w:r>
        <w:rPr>
          <w:rFonts w:ascii="Times New Roman"/>
          <w:b/>
          <w:i w:val="false"/>
          <w:color w:val="000000"/>
        </w:rPr>
        <w:t xml:space="preserve"> Солтүстік Қазақстан облысы Ғабит Мүсірепов атындағы ауданының Бірлік ауылдық округінің Бірлік ауылы және Старобелка ауылының жергілікті қоғамдастық жиынына қатысу үшін көшелер мен ауылдар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Бірлік ауылдық округінің жергілікті қоғамдастықтың бөлек жиындарына қатысатын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Арасан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Достық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Киров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Ключевая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Луговая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Зерновая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Овражная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Приишимская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Техническая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Дальний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Западный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Молодежный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Новый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Школьный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Торговый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Спортивный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ауылы,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ауылы, Озерная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