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7cb8" w14:textId="fed7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2018 жылғы 3 шілдедегі № 26-5 "Солтүстік Қазақстан облысы Ғабит Мүсірепов атындағы ауданы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23 шілдедегі № 7-9 шешімі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 ауылдық округтерінің жергілікті қоғамдастық жиналысының регламентін бекіту туралы" 2018 жылғы 3 шілдедегі № 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4842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Ғабит Мүсірепов атындағы ауданның ауылдық округтерінің жергілікті қоғамдастық жиналысының регламенті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26-5 шешімімен бекітілген</w:t>
            </w:r>
          </w:p>
        </w:tc>
      </w:tr>
    </w:tbl>
    <w:bookmarkStart w:name="z20" w:id="4"/>
    <w:p>
      <w:pPr>
        <w:spacing w:after="0"/>
        <w:ind w:left="0"/>
        <w:jc w:val="left"/>
      </w:pPr>
      <w:r>
        <w:rPr>
          <w:rFonts w:ascii="Times New Roman"/>
          <w:b/>
          <w:i w:val="false"/>
          <w:color w:val="000000"/>
        </w:rPr>
        <w:t xml:space="preserve"> Солтүстік Қазақстан облысы Ғабит Мүсірепов атындағы ауданы ауылдық округтерінің жергілікті қоғамдастық жиналысының регламенті</w:t>
      </w:r>
    </w:p>
    <w:bookmarkEnd w:id="4"/>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Осы Солтүстік Қазақстан облысы Ғабит Мүсірепов атындағы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Заңына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бұйрығымен бекітілген жергілікті қоғамдастық жиналысының үлгі регламентіне (нормативтік құқықтық актілерді мемлекеттік тіркеу тізілімінде № 15630 болып тіркелді) сәйкес әзірленді.</w:t>
      </w:r>
    </w:p>
    <w:bookmarkEnd w:id="6"/>
    <w:bookmarkStart w:name="z2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6"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27"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1"/>
    <w:bookmarkStart w:name="z28"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9" w:id="13"/>
    <w:p>
      <w:pPr>
        <w:spacing w:after="0"/>
        <w:ind w:left="0"/>
        <w:jc w:val="both"/>
      </w:pPr>
      <w:r>
        <w:rPr>
          <w:rFonts w:ascii="Times New Roman"/>
          <w:b w:val="false"/>
          <w:i w:val="false"/>
          <w:color w:val="000000"/>
          <w:sz w:val="28"/>
        </w:rPr>
        <w:t>
      2-тарау. Жергілікті қоғамдастық жиналысына шақыруды жүргізу тәртібі</w:t>
      </w:r>
    </w:p>
    <w:bookmarkEnd w:id="13"/>
    <w:bookmarkStart w:name="z30" w:id="1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4"/>
    <w:bookmarkStart w:name="z3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32"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33"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7"/>
    <w:bookmarkStart w:name="z34"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35"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36"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37"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38" w:id="22"/>
    <w:p>
      <w:pPr>
        <w:spacing w:after="0"/>
        <w:ind w:left="0"/>
        <w:jc w:val="both"/>
      </w:pPr>
      <w:r>
        <w:rPr>
          <w:rFonts w:ascii="Times New Roman"/>
          <w:b w:val="false"/>
          <w:i w:val="false"/>
          <w:color w:val="000000"/>
          <w:sz w:val="28"/>
        </w:rPr>
        <w:t>
      ауылдық округ әкіміне кандидат ретінде тіркеу үшін тиісті Солтүстік Қазақстан облысы Ғабит Мүсірепов атындағы ауданның сайлау комиссиясына одан әрі енгізу үшін Солтүстік Қазақстан облысы Ғабит Мүсірепов атындағы аудан әкімінің (бұдан әрі – аудан әкімі) ауылдық округ әкімі лауазымына ұсынған кандидатураларын келісу;</w:t>
      </w:r>
    </w:p>
    <w:bookmarkEnd w:id="22"/>
    <w:bookmarkStart w:name="z39"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40"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41"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42" w:id="2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43" w:id="27"/>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27"/>
    <w:bookmarkStart w:name="z44" w:id="28"/>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45"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 Заңның 39-3-бабы 3-тармағының 4-3) тармақшасында көзделген жағдайды қоспағанда,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29"/>
    <w:bookmarkStart w:name="z46" w:id="30"/>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ауылдық округ әкіміне жиналысқа шақырғанға дейін күнтізбелік бес күннен кешіктірмей ұсынады.</w:t>
      </w:r>
    </w:p>
    <w:bookmarkEnd w:id="30"/>
    <w:bookmarkStart w:name="z47" w:id="31"/>
    <w:p>
      <w:pPr>
        <w:spacing w:after="0"/>
        <w:ind w:left="0"/>
        <w:jc w:val="both"/>
      </w:pPr>
      <w:r>
        <w:rPr>
          <w:rFonts w:ascii="Times New Roman"/>
          <w:b w:val="false"/>
          <w:i w:val="false"/>
          <w:color w:val="000000"/>
          <w:sz w:val="28"/>
        </w:rPr>
        <w:t>
      6.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8"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9" w:id="33"/>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3"/>
    <w:bookmarkStart w:name="z50"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51" w:id="3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 әкімі енгізген ұсыныстар негізінде қалыптастырады.</w:t>
      </w:r>
    </w:p>
    <w:bookmarkEnd w:id="35"/>
    <w:bookmarkStart w:name="z52"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53"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54"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55"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6" w:id="40"/>
    <w:p>
      <w:pPr>
        <w:spacing w:after="0"/>
        <w:ind w:left="0"/>
        <w:jc w:val="both"/>
      </w:pPr>
      <w:r>
        <w:rPr>
          <w:rFonts w:ascii="Times New Roman"/>
          <w:b w:val="false"/>
          <w:i w:val="false"/>
          <w:color w:val="000000"/>
          <w:sz w:val="28"/>
        </w:rPr>
        <w:t>
      9. Жиналысты шақыруға олардың мәселелері онда қаралатын Солтүстік Қазақстан облысы Ғабит Мүсірепов атындағы аудан мәслихатының (бұдан әрі аудан мәслихаты)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57"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58"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9"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60"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61"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62" w:id="46"/>
    <w:p>
      <w:pPr>
        <w:spacing w:after="0"/>
        <w:ind w:left="0"/>
        <w:jc w:val="both"/>
      </w:pPr>
      <w:r>
        <w:rPr>
          <w:rFonts w:ascii="Times New Roman"/>
          <w:b w:val="false"/>
          <w:i w:val="false"/>
          <w:color w:val="000000"/>
          <w:sz w:val="28"/>
        </w:rPr>
        <w:t>
      3-тарау. Жергілікті қоғамдастық жиналысының шешімдер қабылдау тәртібі</w:t>
      </w:r>
    </w:p>
    <w:bookmarkEnd w:id="46"/>
    <w:bookmarkStart w:name="z63" w:id="4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7"/>
    <w:bookmarkStart w:name="z64"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65"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6"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7"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8"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9" w:id="53"/>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53"/>
    <w:bookmarkStart w:name="z70"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71"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72"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56"/>
    <w:bookmarkStart w:name="z73" w:id="57"/>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57"/>
    <w:bookmarkStart w:name="z74" w:id="5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58"/>
    <w:bookmarkStart w:name="z75"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59"/>
    <w:bookmarkStart w:name="z76" w:id="60"/>
    <w:p>
      <w:pPr>
        <w:spacing w:after="0"/>
        <w:ind w:left="0"/>
        <w:jc w:val="both"/>
      </w:pPr>
      <w:r>
        <w:rPr>
          <w:rFonts w:ascii="Times New Roman"/>
          <w:b w:val="false"/>
          <w:i w:val="false"/>
          <w:color w:val="000000"/>
          <w:sz w:val="28"/>
        </w:rPr>
        <w:t>
      13.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0"/>
    <w:bookmarkStart w:name="z77" w:id="6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78" w:id="6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79" w:id="63"/>
    <w:p>
      <w:pPr>
        <w:spacing w:after="0"/>
        <w:ind w:left="0"/>
        <w:jc w:val="both"/>
      </w:pPr>
      <w:r>
        <w:rPr>
          <w:rFonts w:ascii="Times New Roman"/>
          <w:b w:val="false"/>
          <w:i w:val="false"/>
          <w:color w:val="000000"/>
          <w:sz w:val="28"/>
        </w:rPr>
        <w:t>
      4-тарау. Жергілікті қоғамдастық жиналысы шешімдерінің орындалуын бақылау</w:t>
      </w:r>
    </w:p>
    <w:bookmarkEnd w:id="63"/>
    <w:bookmarkStart w:name="z80" w:id="6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4"/>
    <w:bookmarkStart w:name="z81" w:id="6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82"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