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ef1" w14:textId="1ef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333 970,2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328 525,2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334 571,8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16 237,0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778,0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облыстық бюджеттен нысаналы трансферттер 62 725,0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округ бюджетінде аудандық бюджеттен нысаналы трансферттер 30 653,2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2022 жылға арналған Қазақстан Республикасының Ұлттық қорынан берілетін кепілдендірілген трансферт есебінен нысаналы трансферттер 218 132,0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Антоновка ауылдық округінің бюджеті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Антоновка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Антоновка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7-13-12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