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c077" w14:textId="30ec0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министрлігі Санитариялық-эпидемиологиялық бақылау комитеті Төрағасының 2021 жылғы 7 қыркүйектегі № 122-НҚ бұйрығы.</w:t>
      </w:r>
    </w:p>
    <w:p>
      <w:pPr>
        <w:spacing w:after="0"/>
        <w:ind w:left="0"/>
        <w:jc w:val="both"/>
      </w:pPr>
      <w:r>
        <w:rPr>
          <w:rFonts w:ascii="Times New Roman"/>
          <w:b w:val="false"/>
          <w:i w:val="false"/>
          <w:color w:val="000000"/>
          <w:sz w:val="28"/>
        </w:rPr>
        <w:t xml:space="preserve">
      "Түркістан облысының әкімшілік-аумақтық құрылысындағы өзгерістер туралы" Қазақстан Республикасы Президентінің 2021 жылғы 12 наурыздағы № 534 </w:t>
      </w:r>
      <w:r>
        <w:rPr>
          <w:rFonts w:ascii="Times New Roman"/>
          <w:b w:val="false"/>
          <w:i w:val="false"/>
          <w:color w:val="000000"/>
          <w:sz w:val="28"/>
        </w:rPr>
        <w:t>Жарлығына</w:t>
      </w:r>
      <w:r>
        <w:rPr>
          <w:rFonts w:ascii="Times New Roman"/>
          <w:b w:val="false"/>
          <w:i w:val="false"/>
          <w:color w:val="000000"/>
          <w:sz w:val="28"/>
        </w:rPr>
        <w:t xml:space="preserve"> және "Түркістан қаласының әуежайына әуе кемелерінің халықаралық ұшуын қамтамасыз етуге рұқсат ету туралы" Қазақстан Республикасы Үкіметінің 2021 жылғы 19 ақпандағы № 79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Денсаулық сақтау министрлігі Санитариялық-эпидемиологиялық бақылау комитеті" республикалық мемлекеттік мекемесінің (аудандық және аудандық маңызы бар қалаларының) аумақтық бөлімшелерінің ережелерін бекіту туралы" Қазақстан Республикасының Денсаулық сақтау министрлігі Санитариялық-эпидемиологиялық бақылау комитеті төрағасының 2020 жылғы 15 қазандағы № 1-НҚ </w:t>
      </w:r>
      <w:r>
        <w:rPr>
          <w:rFonts w:ascii="Times New Roman"/>
          <w:b w:val="false"/>
          <w:i w:val="false"/>
          <w:color w:val="000000"/>
          <w:sz w:val="28"/>
        </w:rPr>
        <w:t>бұйрығына</w:t>
      </w:r>
      <w:r>
        <w:rPr>
          <w:rFonts w:ascii="Times New Roman"/>
          <w:b w:val="false"/>
          <w:i w:val="false"/>
          <w:color w:val="000000"/>
          <w:sz w:val="28"/>
        </w:rPr>
        <w:t xml:space="preserve"> (бұдан әрі – Бұйрық)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деген </w:t>
      </w:r>
      <w:r>
        <w:rPr>
          <w:rFonts w:ascii="Times New Roman"/>
          <w:b w:val="false"/>
          <w:i w:val="false"/>
          <w:color w:val="000000"/>
          <w:sz w:val="28"/>
        </w:rPr>
        <w:t>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232) тармақшада</w:t>
      </w:r>
      <w:r>
        <w:rPr>
          <w:rFonts w:ascii="Times New Roman"/>
          <w:b w:val="false"/>
          <w:i w:val="false"/>
          <w:color w:val="000000"/>
          <w:sz w:val="28"/>
        </w:rPr>
        <w:t xml:space="preserve"> "бекітілсін" деген сөз алып тасталсын;</w:t>
      </w:r>
    </w:p>
    <w:bookmarkStart w:name="z3" w:id="0"/>
    <w:p>
      <w:pPr>
        <w:spacing w:after="0"/>
        <w:ind w:left="0"/>
        <w:jc w:val="both"/>
      </w:pPr>
      <w:r>
        <w:rPr>
          <w:rFonts w:ascii="Times New Roman"/>
          <w:b w:val="false"/>
          <w:i w:val="false"/>
          <w:color w:val="000000"/>
          <w:sz w:val="28"/>
        </w:rPr>
        <w:t>
      мынадай мазмұндағы тармақшамен толықтырылсын:</w:t>
      </w:r>
    </w:p>
    <w:bookmarkEnd w:id="0"/>
    <w:p>
      <w:pPr>
        <w:spacing w:after="0"/>
        <w:ind w:left="0"/>
        <w:jc w:val="both"/>
      </w:pPr>
      <w:r>
        <w:rPr>
          <w:rFonts w:ascii="Times New Roman"/>
          <w:b w:val="false"/>
          <w:i w:val="false"/>
          <w:color w:val="000000"/>
          <w:sz w:val="28"/>
        </w:rPr>
        <w:t>
      "233) осы бұйрыққа 233-қосымшаға сәйкес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ауданының санитариялық-эпидемиологиялық бақылау басқармасы" республикалық мемлекеттік мекемесінің ережесі бекітілсін.".</w:t>
      </w:r>
    </w:p>
    <w:bookmarkStart w:name="z4" w:id="1"/>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заңнамада белгіленген тәртіппен осы бұйрық қабылданған күннен кейін күнтізбелік он күннің ішінде:</w:t>
      </w:r>
    </w:p>
    <w:bookmarkEnd w:id="1"/>
    <w:p>
      <w:pPr>
        <w:spacing w:after="0"/>
        <w:ind w:left="0"/>
        <w:jc w:val="both"/>
      </w:pPr>
      <w:r>
        <w:rPr>
          <w:rFonts w:ascii="Times New Roman"/>
          <w:b w:val="false"/>
          <w:i w:val="false"/>
          <w:color w:val="000000"/>
          <w:sz w:val="28"/>
        </w:rPr>
        <w:t>
      1) оның қазақ және орыс тілдеріндегі электрондық түрдегі көшірмелерін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xml:space="preserve">
      2) осы бұйрықты Қазақстан Республикасы Денсаулық сақтау министрлігінің интернет-ресурсында орналастыруды қамтамасыз етсін. </w:t>
      </w:r>
    </w:p>
    <w:bookmarkStart w:name="z5" w:id="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министрлігі Санитариялық-эпидемиологиялық бақылау комитеті төрағасының жетекшілік ететін орынбасарына жүктелсін.</w:t>
      </w:r>
    </w:p>
    <w:bookmarkEnd w:id="2"/>
    <w:bookmarkStart w:name="z6" w:id="3"/>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Есмағамбетова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Санитариялық-эпидемиологиялық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 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төрағасының </w:t>
            </w:r>
            <w:r>
              <w:br/>
            </w:r>
            <w:r>
              <w:rPr>
                <w:rFonts w:ascii="Times New Roman"/>
                <w:b w:val="false"/>
                <w:i w:val="false"/>
                <w:color w:val="000000"/>
                <w:sz w:val="20"/>
              </w:rPr>
              <w:t>2021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122-НҚ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233-қосымша</w:t>
            </w:r>
          </w:p>
        </w:tc>
      </w:tr>
    </w:tbl>
    <w:bookmarkStart w:name="z9" w:id="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аудандық санитариялық-эпидемиологиялық бақылау басқармасы" республикалық мемлекеттік мекемесінің ережесі</w:t>
      </w:r>
    </w:p>
    <w:bookmarkEnd w:id="4"/>
    <w:bookmarkStart w:name="z10" w:id="5"/>
    <w:p>
      <w:pPr>
        <w:spacing w:after="0"/>
        <w:ind w:left="0"/>
        <w:jc w:val="left"/>
      </w:pPr>
      <w:r>
        <w:rPr>
          <w:rFonts w:ascii="Times New Roman"/>
          <w:b/>
          <w:i w:val="false"/>
          <w:color w:val="000000"/>
        </w:rPr>
        <w:t xml:space="preserve"> 1-тарау. Жалпы ережелер</w:t>
      </w:r>
    </w:p>
    <w:bookmarkEnd w:id="5"/>
    <w:bookmarkStart w:name="z11" w:id="6"/>
    <w:p>
      <w:pPr>
        <w:spacing w:after="0"/>
        <w:ind w:left="0"/>
        <w:jc w:val="both"/>
      </w:pPr>
      <w:r>
        <w:rPr>
          <w:rFonts w:ascii="Times New Roman"/>
          <w:b w:val="false"/>
          <w:i w:val="false"/>
          <w:color w:val="000000"/>
          <w:sz w:val="28"/>
        </w:rPr>
        <w:t>
      1.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аудандық санитариялық-эпидемиологиялық бақылау басқармасы" республикалық мемлекеттік мекемесі (бұдан әрі – Басқарма) тиісті аумақта құзыретінің шегінде халықтың санитариялық-эпидемиологиялық саламаттылығы, мемлекеттік санитариялық-эпидемиологиялық бақылауға және қадағалауға жататын өнімді, оның ішінде тамақ өнімін бақылау және қадағалау, сондай-ақ техникалық регламенттерде және нормативтік құжаттарда белгіленген талаптардың сақталуын бақылау және қадағалау салаларындағы (бұдан әрі реттелетін сала) басшылықты және мемлекеттік саясатты жүзеге асыратын Қазақстан Республикасының Денсаулық сақтау министрлігі Санитариялық-эпидемиологиялық бақылау комитетінің (бұдан әрі – Комитет) аумақтық бөлімшесі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Start w:name="z13" w:id="7"/>
    <w:p>
      <w:pPr>
        <w:spacing w:after="0"/>
        <w:ind w:left="0"/>
        <w:jc w:val="both"/>
      </w:pPr>
      <w:r>
        <w:rPr>
          <w:rFonts w:ascii="Times New Roman"/>
          <w:b w:val="false"/>
          <w:i w:val="false"/>
          <w:color w:val="000000"/>
          <w:sz w:val="28"/>
        </w:rPr>
        <w:t>
      3. Басқарма мемлекеттік мекеменің ұйымдастырушылық-құқықтық нысанындағы заңды тұлғасы болып табылады, Қазақстан Республикасының заңнамасына сәйкес мемлекеттік тілде өз атауы бар мөрі мен мөртаңбалары, белгіленген үлгідегі бланкілері болады.</w:t>
      </w:r>
    </w:p>
    <w:bookmarkEnd w:id="7"/>
    <w:bookmarkStart w:name="z14" w:id="8"/>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8"/>
    <w:bookmarkStart w:name="z15" w:id="9"/>
    <w:p>
      <w:pPr>
        <w:spacing w:after="0"/>
        <w:ind w:left="0"/>
        <w:jc w:val="both"/>
      </w:pPr>
      <w:r>
        <w:rPr>
          <w:rFonts w:ascii="Times New Roman"/>
          <w:b w:val="false"/>
          <w:i w:val="false"/>
          <w:color w:val="000000"/>
          <w:sz w:val="28"/>
        </w:rPr>
        <w:t>
      5. Басқарманың, егер заңнамаға сәйкес осыған уәкілеттілік берілген болса, мемлекет атынан азаматтық-құқықтық қатынастардың тарапы болуға құқылы.</w:t>
      </w:r>
    </w:p>
    <w:bookmarkEnd w:id="9"/>
    <w:bookmarkStart w:name="z16" w:id="10"/>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ресімделетін Қазақстан Республикасының заңнамасында көзделген шешімдерді қабылдайды.</w:t>
      </w:r>
    </w:p>
    <w:bookmarkEnd w:id="10"/>
    <w:bookmarkStart w:name="z17" w:id="11"/>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Заңды тұлғаның орналасқан жері – индексі 161221, Қазақстан Республикасы, Түркістан облысы, Сауран ауданы, Шорнақ ауылы, Шәуітбайұлы Ыбырай көшесі, № 1 үй.</w:t>
      </w:r>
    </w:p>
    <w:bookmarkStart w:name="z19" w:id="12"/>
    <w:p>
      <w:pPr>
        <w:spacing w:after="0"/>
        <w:ind w:left="0"/>
        <w:jc w:val="both"/>
      </w:pPr>
      <w:r>
        <w:rPr>
          <w:rFonts w:ascii="Times New Roman"/>
          <w:b w:val="false"/>
          <w:i w:val="false"/>
          <w:color w:val="000000"/>
          <w:sz w:val="28"/>
        </w:rPr>
        <w:t>
      9. Мемлекеттік органның толық атауы – "Қазақстан Республикасының Денсаулық сақтау министрлігі Санитариялық-эпидемиологиялық бақылау комитеті Түркістан облысының санитариялық-эпидемиологиялық бақылау департаменті Сауран аудандық санитариялық-эпидемиологиялық бақылау басқармасы" республикалық мемлекеттік мекемесі.</w:t>
      </w:r>
    </w:p>
    <w:bookmarkEnd w:id="12"/>
    <w:bookmarkStart w:name="z20" w:id="13"/>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3"/>
    <w:bookmarkStart w:name="z21" w:id="14"/>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14"/>
    <w:bookmarkStart w:name="z22" w:id="15"/>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5"/>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 w:id="16"/>
    <w:p>
      <w:pPr>
        <w:spacing w:after="0"/>
        <w:ind w:left="0"/>
        <w:jc w:val="left"/>
      </w:pPr>
      <w:r>
        <w:rPr>
          <w:rFonts w:ascii="Times New Roman"/>
          <w:b/>
          <w:i w:val="false"/>
          <w:color w:val="000000"/>
        </w:rPr>
        <w:t xml:space="preserve"> 2-тарау. Басқарманың негізгі міндеттері, функциялары,  құқықтары мен міндеттері</w:t>
      </w:r>
    </w:p>
    <w:bookmarkEnd w:id="16"/>
    <w:bookmarkStart w:name="z24" w:id="17"/>
    <w:p>
      <w:pPr>
        <w:spacing w:after="0"/>
        <w:ind w:left="0"/>
        <w:jc w:val="both"/>
      </w:pPr>
      <w:r>
        <w:rPr>
          <w:rFonts w:ascii="Times New Roman"/>
          <w:b w:val="false"/>
          <w:i w:val="false"/>
          <w:color w:val="000000"/>
          <w:sz w:val="28"/>
        </w:rPr>
        <w:t>
      13. Міндеттері:</w:t>
      </w:r>
    </w:p>
    <w:bookmarkEnd w:id="17"/>
    <w:bookmarkStart w:name="z25" w:id="18"/>
    <w:p>
      <w:pPr>
        <w:spacing w:after="0"/>
        <w:ind w:left="0"/>
        <w:jc w:val="both"/>
      </w:pPr>
      <w:r>
        <w:rPr>
          <w:rFonts w:ascii="Times New Roman"/>
          <w:b w:val="false"/>
          <w:i w:val="false"/>
          <w:color w:val="000000"/>
          <w:sz w:val="28"/>
        </w:rPr>
        <w:t>
      1) реттелетін салада реттеуші, іске асыру және бақылау-қадағалау функцияларын жүзеге асыру;</w:t>
      </w:r>
    </w:p>
    <w:bookmarkEnd w:id="18"/>
    <w:bookmarkStart w:name="z26" w:id="19"/>
    <w:p>
      <w:pPr>
        <w:spacing w:after="0"/>
        <w:ind w:left="0"/>
        <w:jc w:val="both"/>
      </w:pPr>
      <w:r>
        <w:rPr>
          <w:rFonts w:ascii="Times New Roman"/>
          <w:b w:val="false"/>
          <w:i w:val="false"/>
          <w:color w:val="000000"/>
          <w:sz w:val="28"/>
        </w:rPr>
        <w:t>
      2) тиісті аумақтағы реттелетін салада мемлекеттік көрсетілетін қызметтердің сапасы мен қолжетімділігін қамтамасыз ету;</w:t>
      </w:r>
    </w:p>
    <w:bookmarkEnd w:id="19"/>
    <w:bookmarkStart w:name="z27" w:id="20"/>
    <w:p>
      <w:pPr>
        <w:spacing w:after="0"/>
        <w:ind w:left="0"/>
        <w:jc w:val="both"/>
      </w:pPr>
      <w:r>
        <w:rPr>
          <w:rFonts w:ascii="Times New Roman"/>
          <w:b w:val="false"/>
          <w:i w:val="false"/>
          <w:color w:val="000000"/>
          <w:sz w:val="28"/>
        </w:rPr>
        <w:t>
      3) Басқармаға жүктелген өзге де міндеттерді өз құзыретінің шегінде жүзеге асыру.</w:t>
      </w:r>
    </w:p>
    <w:bookmarkEnd w:id="20"/>
    <w:bookmarkStart w:name="z28" w:id="21"/>
    <w:p>
      <w:pPr>
        <w:spacing w:after="0"/>
        <w:ind w:left="0"/>
        <w:jc w:val="both"/>
      </w:pPr>
      <w:r>
        <w:rPr>
          <w:rFonts w:ascii="Times New Roman"/>
          <w:b w:val="false"/>
          <w:i w:val="false"/>
          <w:color w:val="000000"/>
          <w:sz w:val="28"/>
        </w:rPr>
        <w:t>
      14. Басқарманың функциялары:</w:t>
      </w:r>
    </w:p>
    <w:bookmarkEnd w:id="21"/>
    <w:bookmarkStart w:name="z29" w:id="22"/>
    <w:p>
      <w:pPr>
        <w:spacing w:after="0"/>
        <w:ind w:left="0"/>
        <w:jc w:val="both"/>
      </w:pPr>
      <w:r>
        <w:rPr>
          <w:rFonts w:ascii="Times New Roman"/>
          <w:b w:val="false"/>
          <w:i w:val="false"/>
          <w:color w:val="000000"/>
          <w:sz w:val="28"/>
        </w:rPr>
        <w:t>
      1) реттелетін салада мемлекеттік саясатты іске асыру;</w:t>
      </w:r>
    </w:p>
    <w:bookmarkEnd w:id="22"/>
    <w:bookmarkStart w:name="z30" w:id="23"/>
    <w:p>
      <w:pPr>
        <w:spacing w:after="0"/>
        <w:ind w:left="0"/>
        <w:jc w:val="both"/>
      </w:pPr>
      <w:r>
        <w:rPr>
          <w:rFonts w:ascii="Times New Roman"/>
          <w:b w:val="false"/>
          <w:i w:val="false"/>
          <w:color w:val="000000"/>
          <w:sz w:val="28"/>
        </w:rPr>
        <w:t>
      2) санитариялық-эпидемиологиялық мониторингті жүзеге асырады;</w:t>
      </w:r>
    </w:p>
    <w:bookmarkEnd w:id="23"/>
    <w:bookmarkStart w:name="z31" w:id="24"/>
    <w:p>
      <w:pPr>
        <w:spacing w:after="0"/>
        <w:ind w:left="0"/>
        <w:jc w:val="both"/>
      </w:pPr>
      <w:r>
        <w:rPr>
          <w:rFonts w:ascii="Times New Roman"/>
          <w:b w:val="false"/>
          <w:i w:val="false"/>
          <w:color w:val="000000"/>
          <w:sz w:val="28"/>
        </w:rPr>
        <w:t>
      3) халықтың санитариялық-эпидемиологиялық саламаттылығы саласындағы мемлекеттік бақылау мен қадағалауды жүзеге асыру;</w:t>
      </w:r>
    </w:p>
    <w:bookmarkEnd w:id="24"/>
    <w:bookmarkStart w:name="z32" w:id="25"/>
    <w:p>
      <w:pPr>
        <w:spacing w:after="0"/>
        <w:ind w:left="0"/>
        <w:jc w:val="both"/>
      </w:pPr>
      <w:r>
        <w:rPr>
          <w:rFonts w:ascii="Times New Roman"/>
          <w:b w:val="false"/>
          <w:i w:val="false"/>
          <w:color w:val="000000"/>
          <w:sz w:val="28"/>
        </w:rPr>
        <w:t>
      4) халықтың санитариялық-эпидемиологиялық саламаттылығы саласындағы қызметті жүзеге асыратын денсаулық сақтау ұйымдарының қызметін үйлестіру;</w:t>
      </w:r>
    </w:p>
    <w:bookmarkEnd w:id="25"/>
    <w:bookmarkStart w:name="z33" w:id="26"/>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ведомстволық статистикалық бақылауларды қамтамасыз ету;</w:t>
      </w:r>
    </w:p>
    <w:bookmarkEnd w:id="26"/>
    <w:bookmarkStart w:name="z34" w:id="27"/>
    <w:p>
      <w:pPr>
        <w:spacing w:after="0"/>
        <w:ind w:left="0"/>
        <w:jc w:val="both"/>
      </w:pPr>
      <w:r>
        <w:rPr>
          <w:rFonts w:ascii="Times New Roman"/>
          <w:b w:val="false"/>
          <w:i w:val="false"/>
          <w:color w:val="000000"/>
          <w:sz w:val="28"/>
        </w:rPr>
        <w:t>
      6) жергілікті атқарушы органдардың басшыларымен халықтың санитариялық-эпидемиологиялық саламаттылығы саласындағы қызметтің түпкі нәтижелеріне қол жеткізуге бағытталған меморандумдар жасасу;</w:t>
      </w:r>
    </w:p>
    <w:bookmarkEnd w:id="27"/>
    <w:bookmarkStart w:name="z35" w:id="28"/>
    <w:p>
      <w:pPr>
        <w:spacing w:after="0"/>
        <w:ind w:left="0"/>
        <w:jc w:val="both"/>
      </w:pPr>
      <w:r>
        <w:rPr>
          <w:rFonts w:ascii="Times New Roman"/>
          <w:b w:val="false"/>
          <w:i w:val="false"/>
          <w:color w:val="000000"/>
          <w:sz w:val="28"/>
        </w:rPr>
        <w:t>
      7) қалдықтардың адамға және қоршаған ортаға әсер ету дәрежесі бойынша (уыттылық дәрежесі бойынша) олардың қауіптілік сыныптарын айқындау;</w:t>
      </w:r>
    </w:p>
    <w:bookmarkEnd w:id="28"/>
    <w:bookmarkStart w:name="z36" w:id="29"/>
    <w:p>
      <w:pPr>
        <w:spacing w:after="0"/>
        <w:ind w:left="0"/>
        <w:jc w:val="both"/>
      </w:pPr>
      <w:r>
        <w:rPr>
          <w:rFonts w:ascii="Times New Roman"/>
          <w:b w:val="false"/>
          <w:i w:val="false"/>
          <w:color w:val="000000"/>
          <w:sz w:val="28"/>
        </w:rPr>
        <w:t>
      8) Басқарманың құзыретіне кіретін мәселелер бойынша жеке және заңды тұлғалардың өтініштерін қарау;</w:t>
      </w:r>
    </w:p>
    <w:bookmarkEnd w:id="29"/>
    <w:bookmarkStart w:name="z37" w:id="30"/>
    <w:p>
      <w:pPr>
        <w:spacing w:after="0"/>
        <w:ind w:left="0"/>
        <w:jc w:val="both"/>
      </w:pPr>
      <w:r>
        <w:rPr>
          <w:rFonts w:ascii="Times New Roman"/>
          <w:b w:val="false"/>
          <w:i w:val="false"/>
          <w:color w:val="000000"/>
          <w:sz w:val="28"/>
        </w:rPr>
        <w:t>
      9) халықты гигиеналық оқытуды ұйымдастыру;</w:t>
      </w:r>
    </w:p>
    <w:bookmarkEnd w:id="30"/>
    <w:bookmarkStart w:name="z38" w:id="31"/>
    <w:p>
      <w:pPr>
        <w:spacing w:after="0"/>
        <w:ind w:left="0"/>
        <w:jc w:val="both"/>
      </w:pPr>
      <w:r>
        <w:rPr>
          <w:rFonts w:ascii="Times New Roman"/>
          <w:b w:val="false"/>
          <w:i w:val="false"/>
          <w:color w:val="000000"/>
          <w:sz w:val="28"/>
        </w:rPr>
        <w:t>
      10) тамақтан уланулар, инфекциялық, паразиттік, кәсіптік аурулар кезінде өз құзыретінің шегінде санитариялық-эпидемияға қарсы және санитариялық-профилактикалық іс-шараларды ұйымдастыру және жүзеге асыру;</w:t>
      </w:r>
    </w:p>
    <w:bookmarkEnd w:id="31"/>
    <w:bookmarkStart w:name="z39" w:id="32"/>
    <w:p>
      <w:pPr>
        <w:spacing w:after="0"/>
        <w:ind w:left="0"/>
        <w:jc w:val="both"/>
      </w:pPr>
      <w:r>
        <w:rPr>
          <w:rFonts w:ascii="Times New Roman"/>
          <w:b w:val="false"/>
          <w:i w:val="false"/>
          <w:color w:val="000000"/>
          <w:sz w:val="28"/>
        </w:rPr>
        <w:t>
      11) реттелетін салада мемлекеттік қызметтерді көрсету, үйлестіру, мониторингтеу, рұқсат беру құжаттарын беру, олардың қолданысын тоқтата тұру, сондай-ақ Қазақстан Республикасының заңнамасына сәйкес одан айыру (кері қайтару);</w:t>
      </w:r>
    </w:p>
    <w:bookmarkEnd w:id="32"/>
    <w:bookmarkStart w:name="z40" w:id="33"/>
    <w:p>
      <w:pPr>
        <w:spacing w:after="0"/>
        <w:ind w:left="0"/>
        <w:jc w:val="both"/>
      </w:pPr>
      <w:r>
        <w:rPr>
          <w:rFonts w:ascii="Times New Roman"/>
          <w:b w:val="false"/>
          <w:i w:val="false"/>
          <w:color w:val="000000"/>
          <w:sz w:val="28"/>
        </w:rPr>
        <w:t>
      12)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асыру;</w:t>
      </w:r>
    </w:p>
    <w:bookmarkEnd w:id="33"/>
    <w:bookmarkStart w:name="z41" w:id="34"/>
    <w:p>
      <w:pPr>
        <w:spacing w:after="0"/>
        <w:ind w:left="0"/>
        <w:jc w:val="both"/>
      </w:pPr>
      <w:r>
        <w:rPr>
          <w:rFonts w:ascii="Times New Roman"/>
          <w:b w:val="false"/>
          <w:i w:val="false"/>
          <w:color w:val="000000"/>
          <w:sz w:val="28"/>
        </w:rPr>
        <w:t>
      13) Қазақстан Республикасының Әкімшілік құқық бұзушылық туралы кодексіне сәйкес әкімшілік құқық бұзушылықтар туралы істерді қарау;</w:t>
      </w:r>
    </w:p>
    <w:bookmarkEnd w:id="34"/>
    <w:bookmarkStart w:name="z42" w:id="35"/>
    <w:p>
      <w:pPr>
        <w:spacing w:after="0"/>
        <w:ind w:left="0"/>
        <w:jc w:val="both"/>
      </w:pPr>
      <w:r>
        <w:rPr>
          <w:rFonts w:ascii="Times New Roman"/>
          <w:b w:val="false"/>
          <w:i w:val="false"/>
          <w:color w:val="000000"/>
          <w:sz w:val="28"/>
        </w:rPr>
        <w:t>
      14) аурулардан таза немесе аурулардың таралу деңгейі төмен аумақтарды (оның бір бөлігін) айқындау;</w:t>
      </w:r>
    </w:p>
    <w:bookmarkEnd w:id="35"/>
    <w:bookmarkStart w:name="z43" w:id="36"/>
    <w:p>
      <w:pPr>
        <w:spacing w:after="0"/>
        <w:ind w:left="0"/>
        <w:jc w:val="both"/>
      </w:pPr>
      <w:r>
        <w:rPr>
          <w:rFonts w:ascii="Times New Roman"/>
          <w:b w:val="false"/>
          <w:i w:val="false"/>
          <w:color w:val="000000"/>
          <w:sz w:val="28"/>
        </w:rPr>
        <w:t>
      15)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құру;</w:t>
      </w:r>
    </w:p>
    <w:bookmarkEnd w:id="36"/>
    <w:bookmarkStart w:name="z44" w:id="37"/>
    <w:p>
      <w:pPr>
        <w:spacing w:after="0"/>
        <w:ind w:left="0"/>
        <w:jc w:val="both"/>
      </w:pPr>
      <w:r>
        <w:rPr>
          <w:rFonts w:ascii="Times New Roman"/>
          <w:b w:val="false"/>
          <w:i w:val="false"/>
          <w:color w:val="000000"/>
          <w:sz w:val="28"/>
        </w:rPr>
        <w:t>
      16) техникалық регламенттерде белгіленген талаптардың сақталуына бақылауды жүзеге асыру;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"Рұқсаттар және хабарламалар туралы" Қазақстан Республикасының Заңында белгіленген тәртiппен "Халық денсаулығы және денсаулық сақтау жүйесі туралы" Қазақстан Республикасының 2020 жылғы 7 шілдедегі Кодексінің 24-бабы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қызметті жүзеге асырудың басталғаны немесе тоқтатылғаны туралы хабарламалар қабылдауды жүзеге асыру;</w:t>
      </w:r>
    </w:p>
    <w:bookmarkStart w:name="z46" w:id="38"/>
    <w:p>
      <w:pPr>
        <w:spacing w:after="0"/>
        <w:ind w:left="0"/>
        <w:jc w:val="both"/>
      </w:pPr>
      <w:r>
        <w:rPr>
          <w:rFonts w:ascii="Times New Roman"/>
          <w:b w:val="false"/>
          <w:i w:val="false"/>
          <w:color w:val="000000"/>
          <w:sz w:val="28"/>
        </w:rPr>
        <w:t>
      18) халықтың радиациялық қауіпсіздігін қамтамасыз етуге қойылатын санитариялық-эпидемиологиялық талаптардың сақталуын радиациялық бақылауды жүзеге асыру;</w:t>
      </w:r>
    </w:p>
    <w:bookmarkEnd w:id="38"/>
    <w:bookmarkStart w:name="z47" w:id="39"/>
    <w:p>
      <w:pPr>
        <w:spacing w:after="0"/>
        <w:ind w:left="0"/>
        <w:jc w:val="both"/>
      </w:pPr>
      <w:r>
        <w:rPr>
          <w:rFonts w:ascii="Times New Roman"/>
          <w:b w:val="false"/>
          <w:i w:val="false"/>
          <w:color w:val="000000"/>
          <w:sz w:val="28"/>
        </w:rPr>
        <w:t>
      19) мемлекеттік санитариялық-эпидемиологиялық бақылау мен қадағалауға жататын өнімді, оның ішінде тамақ өнімін мемлекеттік бақылау мен қадағалауды жүзеге асыру;</w:t>
      </w:r>
    </w:p>
    <w:bookmarkEnd w:id="39"/>
    <w:bookmarkStart w:name="z48" w:id="40"/>
    <w:p>
      <w:pPr>
        <w:spacing w:after="0"/>
        <w:ind w:left="0"/>
        <w:jc w:val="both"/>
      </w:pPr>
      <w:r>
        <w:rPr>
          <w:rFonts w:ascii="Times New Roman"/>
          <w:b w:val="false"/>
          <w:i w:val="false"/>
          <w:color w:val="000000"/>
          <w:sz w:val="28"/>
        </w:rPr>
        <w:t>
      20) йод тапшылығы ауруларының профилактикасы саласында мемлекеттік реттеуді жүзеге асыру;</w:t>
      </w:r>
    </w:p>
    <w:bookmarkEnd w:id="40"/>
    <w:bookmarkStart w:name="z49" w:id="41"/>
    <w:p>
      <w:pPr>
        <w:spacing w:after="0"/>
        <w:ind w:left="0"/>
        <w:jc w:val="both"/>
      </w:pPr>
      <w:r>
        <w:rPr>
          <w:rFonts w:ascii="Times New Roman"/>
          <w:b w:val="false"/>
          <w:i w:val="false"/>
          <w:color w:val="000000"/>
          <w:sz w:val="28"/>
        </w:rPr>
        <w:t>
      21) нормативтік құқықтық актілердің талаптарына сәйкес өнімнің сынамаларын алу;</w:t>
      </w:r>
    </w:p>
    <w:bookmarkEnd w:id="41"/>
    <w:bookmarkStart w:name="z50" w:id="42"/>
    <w:p>
      <w:pPr>
        <w:spacing w:after="0"/>
        <w:ind w:left="0"/>
        <w:jc w:val="both"/>
      </w:pPr>
      <w:r>
        <w:rPr>
          <w:rFonts w:ascii="Times New Roman"/>
          <w:b w:val="false"/>
          <w:i w:val="false"/>
          <w:color w:val="000000"/>
          <w:sz w:val="28"/>
        </w:rPr>
        <w:t>
      22)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жасау;</w:t>
      </w:r>
    </w:p>
    <w:bookmarkEnd w:id="42"/>
    <w:bookmarkStart w:name="z51" w:id="43"/>
    <w:p>
      <w:pPr>
        <w:spacing w:after="0"/>
        <w:ind w:left="0"/>
        <w:jc w:val="both"/>
      </w:pPr>
      <w:r>
        <w:rPr>
          <w:rFonts w:ascii="Times New Roman"/>
          <w:b w:val="false"/>
          <w:i w:val="false"/>
          <w:color w:val="000000"/>
          <w:sz w:val="28"/>
        </w:rPr>
        <w:t>
      23) медициналық қалдықтарды жинау, сақтау, тасымалдау және кәдеге жарату тәртібін реттеуді жүзеге асыру;</w:t>
      </w:r>
    </w:p>
    <w:bookmarkEnd w:id="43"/>
    <w:bookmarkStart w:name="z52" w:id="44"/>
    <w:p>
      <w:pPr>
        <w:spacing w:after="0"/>
        <w:ind w:left="0"/>
        <w:jc w:val="both"/>
      </w:pPr>
      <w:r>
        <w:rPr>
          <w:rFonts w:ascii="Times New Roman"/>
          <w:b w:val="false"/>
          <w:i w:val="false"/>
          <w:color w:val="000000"/>
          <w:sz w:val="28"/>
        </w:rPr>
        <w:t>
      24) медициналық қалдықтардың айналысына бақылауды жүзеге асыру;</w:t>
      </w:r>
    </w:p>
    <w:bookmarkEnd w:id="44"/>
    <w:bookmarkStart w:name="z53" w:id="45"/>
    <w:p>
      <w:pPr>
        <w:spacing w:after="0"/>
        <w:ind w:left="0"/>
        <w:jc w:val="both"/>
      </w:pPr>
      <w:r>
        <w:rPr>
          <w:rFonts w:ascii="Times New Roman"/>
          <w:b w:val="false"/>
          <w:i w:val="false"/>
          <w:color w:val="000000"/>
          <w:sz w:val="28"/>
        </w:rPr>
        <w:t>
      25) инфекциялық емес ауруларды эпидемиологиялық қадағалауды жүзеге асыру;</w:t>
      </w:r>
    </w:p>
    <w:bookmarkEnd w:id="45"/>
    <w:bookmarkStart w:name="z54" w:id="46"/>
    <w:p>
      <w:pPr>
        <w:spacing w:after="0"/>
        <w:ind w:left="0"/>
        <w:jc w:val="both"/>
      </w:pPr>
      <w:r>
        <w:rPr>
          <w:rFonts w:ascii="Times New Roman"/>
          <w:b w:val="false"/>
          <w:i w:val="false"/>
          <w:color w:val="000000"/>
          <w:sz w:val="28"/>
        </w:rPr>
        <w:t>
      26) тиісті аумақта құзыретінің шегінде халықтың санитариялық-эпидемиологиялық саламаттылығы саласындағы тексеру жүргізудің жарты жылдық кестелерін әзірлеу;</w:t>
      </w:r>
    </w:p>
    <w:bookmarkEnd w:id="46"/>
    <w:bookmarkStart w:name="z55" w:id="47"/>
    <w:p>
      <w:pPr>
        <w:spacing w:after="0"/>
        <w:ind w:left="0"/>
        <w:jc w:val="both"/>
      </w:pPr>
      <w:r>
        <w:rPr>
          <w:rFonts w:ascii="Times New Roman"/>
          <w:b w:val="false"/>
          <w:i w:val="false"/>
          <w:color w:val="000000"/>
          <w:sz w:val="28"/>
        </w:rPr>
        <w:t>
      27) Қазақстан Республикасының заңдарында, Қазақстан Республикасының Президенті мен Үкіметінің актілерінде көзделген өзге де функцияларды жүзеге асыру.</w:t>
      </w:r>
    </w:p>
    <w:bookmarkEnd w:id="47"/>
    <w:bookmarkStart w:name="z56" w:id="48"/>
    <w:p>
      <w:pPr>
        <w:spacing w:after="0"/>
        <w:ind w:left="0"/>
        <w:jc w:val="both"/>
      </w:pPr>
      <w:r>
        <w:rPr>
          <w:rFonts w:ascii="Times New Roman"/>
          <w:b w:val="false"/>
          <w:i w:val="false"/>
          <w:color w:val="000000"/>
          <w:sz w:val="28"/>
        </w:rPr>
        <w:t>
      15. Құқықтар мен міндеттері:</w:t>
      </w:r>
    </w:p>
    <w:bookmarkEnd w:id="48"/>
    <w:bookmarkStart w:name="z57" w:id="49"/>
    <w:p>
      <w:pPr>
        <w:spacing w:after="0"/>
        <w:ind w:left="0"/>
        <w:jc w:val="both"/>
      </w:pPr>
      <w:r>
        <w:rPr>
          <w:rFonts w:ascii="Times New Roman"/>
          <w:b w:val="false"/>
          <w:i w:val="false"/>
          <w:color w:val="000000"/>
          <w:sz w:val="28"/>
        </w:rPr>
        <w:t>
      1) заңнамада белгіленген тәртіппен мемлекеттік органдардан, лауазымды адамдардан, жеке және заңды тұлғалардан халықтың санитариялық-эпидемиологиялық саламаттылығы саласындағы мәселелер бойынша ақпарат сұрату және алу;</w:t>
      </w:r>
    </w:p>
    <w:bookmarkEnd w:id="49"/>
    <w:bookmarkStart w:name="z58" w:id="50"/>
    <w:p>
      <w:pPr>
        <w:spacing w:after="0"/>
        <w:ind w:left="0"/>
        <w:jc w:val="both"/>
      </w:pPr>
      <w:r>
        <w:rPr>
          <w:rFonts w:ascii="Times New Roman"/>
          <w:b w:val="false"/>
          <w:i w:val="false"/>
          <w:color w:val="000000"/>
          <w:sz w:val="28"/>
        </w:rPr>
        <w:t>
      2) жеке және заңды тұлғалар Басқарманың лауазымды адамдары берген заңды талаптарды немесе нұсқамаларды, қаулыларды орындамаған немесе тиісінше орындамаған кезде сотқа жүгіну;</w:t>
      </w:r>
    </w:p>
    <w:bookmarkEnd w:id="50"/>
    <w:bookmarkStart w:name="z59" w:id="51"/>
    <w:p>
      <w:pPr>
        <w:spacing w:after="0"/>
        <w:ind w:left="0"/>
        <w:jc w:val="both"/>
      </w:pPr>
      <w:r>
        <w:rPr>
          <w:rFonts w:ascii="Times New Roman"/>
          <w:b w:val="false"/>
          <w:i w:val="false"/>
          <w:color w:val="000000"/>
          <w:sz w:val="28"/>
        </w:rPr>
        <w:t>
      3) реттелетін саладағы мәселелер бойынша ақпараттық-түсіндіру жұмысын жүзеге асыру;</w:t>
      </w:r>
    </w:p>
    <w:bookmarkEnd w:id="51"/>
    <w:bookmarkStart w:name="z60" w:id="52"/>
    <w:p>
      <w:pPr>
        <w:spacing w:after="0"/>
        <w:ind w:left="0"/>
        <w:jc w:val="both"/>
      </w:pPr>
      <w:r>
        <w:rPr>
          <w:rFonts w:ascii="Times New Roman"/>
          <w:b w:val="false"/>
          <w:i w:val="false"/>
          <w:color w:val="000000"/>
          <w:sz w:val="28"/>
        </w:rPr>
        <w:t>
      4) өз құзыретінің шегінде консультациялық-кеңесші және сараптама комиссияларын (жұмыс топтарын) құру;</w:t>
      </w:r>
    </w:p>
    <w:bookmarkEnd w:id="52"/>
    <w:bookmarkStart w:name="z61" w:id="53"/>
    <w:p>
      <w:pPr>
        <w:spacing w:after="0"/>
        <w:ind w:left="0"/>
        <w:jc w:val="both"/>
      </w:pPr>
      <w:r>
        <w:rPr>
          <w:rFonts w:ascii="Times New Roman"/>
          <w:b w:val="false"/>
          <w:i w:val="false"/>
          <w:color w:val="000000"/>
          <w:sz w:val="28"/>
        </w:rPr>
        <w:t>
      5) Қазақстан Республикасының заңдарында белгіленген жағдайларды қоспағанда, өзінің өкілеттігін жүзеге асыру кезінде алынған коммерциялық, қызметтік, заңмен қорғалатын өзге де құпияны құрайтын ақпаратты жария етпеу;</w:t>
      </w:r>
    </w:p>
    <w:bookmarkEnd w:id="53"/>
    <w:bookmarkStart w:name="z62" w:id="54"/>
    <w:p>
      <w:pPr>
        <w:spacing w:after="0"/>
        <w:ind w:left="0"/>
        <w:jc w:val="both"/>
      </w:pPr>
      <w:r>
        <w:rPr>
          <w:rFonts w:ascii="Times New Roman"/>
          <w:b w:val="false"/>
          <w:i w:val="false"/>
          <w:color w:val="000000"/>
          <w:sz w:val="28"/>
        </w:rPr>
        <w:t>
      6) заңнамада белгіленген тәртіппен басқа ұйымдардан мамандарды тексеру және сараптама жүргізуге тарту;</w:t>
      </w:r>
    </w:p>
    <w:bookmarkEnd w:id="54"/>
    <w:bookmarkStart w:name="z63" w:id="55"/>
    <w:p>
      <w:pPr>
        <w:spacing w:after="0"/>
        <w:ind w:left="0"/>
        <w:jc w:val="both"/>
      </w:pPr>
      <w:r>
        <w:rPr>
          <w:rFonts w:ascii="Times New Roman"/>
          <w:b w:val="false"/>
          <w:i w:val="false"/>
          <w:color w:val="000000"/>
          <w:sz w:val="28"/>
        </w:rPr>
        <w:t>
      7) реттелетін саладағы Қазақстан Республикасы заңнамасының қолданылуына талдау жүргізу;</w:t>
      </w:r>
    </w:p>
    <w:bookmarkEnd w:id="55"/>
    <w:bookmarkStart w:name="z64" w:id="56"/>
    <w:p>
      <w:pPr>
        <w:spacing w:after="0"/>
        <w:ind w:left="0"/>
        <w:jc w:val="both"/>
      </w:pPr>
      <w:r>
        <w:rPr>
          <w:rFonts w:ascii="Times New Roman"/>
          <w:b w:val="false"/>
          <w:i w:val="false"/>
          <w:color w:val="000000"/>
          <w:sz w:val="28"/>
        </w:rPr>
        <w:t>
      8) Қазақстан Республикасының заңнамасын, жеке және заңды тұлғалардың құқықтары мен заңмен қорғалатын мүдделерін сақтау;</w:t>
      </w:r>
    </w:p>
    <w:bookmarkEnd w:id="56"/>
    <w:bookmarkStart w:name="z65" w:id="57"/>
    <w:p>
      <w:pPr>
        <w:spacing w:after="0"/>
        <w:ind w:left="0"/>
        <w:jc w:val="both"/>
      </w:pPr>
      <w:r>
        <w:rPr>
          <w:rFonts w:ascii="Times New Roman"/>
          <w:b w:val="false"/>
          <w:i w:val="false"/>
          <w:color w:val="000000"/>
          <w:sz w:val="28"/>
        </w:rPr>
        <w:t>
      9) Қазақстан Республикасының қолданыстағы заңнамасында көзделген өзге де құқықтар мен міндеттерді жүзеге асыру.</w:t>
      </w:r>
    </w:p>
    <w:bookmarkEnd w:id="57"/>
    <w:bookmarkStart w:name="z66" w:id="58"/>
    <w:p>
      <w:pPr>
        <w:spacing w:after="0"/>
        <w:ind w:left="0"/>
        <w:jc w:val="left"/>
      </w:pPr>
      <w:r>
        <w:rPr>
          <w:rFonts w:ascii="Times New Roman"/>
          <w:b/>
          <w:i w:val="false"/>
          <w:color w:val="000000"/>
        </w:rPr>
        <w:t xml:space="preserve"> 3-тарау. Басқарманың қызметін ұйымдастыру</w:t>
      </w:r>
    </w:p>
    <w:bookmarkEnd w:id="58"/>
    <w:bookmarkStart w:name="z67" w:id="59"/>
    <w:p>
      <w:pPr>
        <w:spacing w:after="0"/>
        <w:ind w:left="0"/>
        <w:jc w:val="both"/>
      </w:pPr>
      <w:r>
        <w:rPr>
          <w:rFonts w:ascii="Times New Roman"/>
          <w:b w:val="false"/>
          <w:i w:val="false"/>
          <w:color w:val="000000"/>
          <w:sz w:val="28"/>
        </w:rPr>
        <w:t xml:space="preserve">
      16.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 </w:t>
      </w:r>
    </w:p>
    <w:bookmarkEnd w:id="59"/>
    <w:bookmarkStart w:name="z68" w:id="60"/>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лауазымға тағайындалады және лауазымнан босатылады.</w:t>
      </w:r>
    </w:p>
    <w:bookmarkEnd w:id="60"/>
    <w:bookmarkStart w:name="z69" w:id="6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лауазымға тағайындалатын және лауазымнан босатылатын орынбасарлары болады/болмайды.</w:t>
      </w:r>
    </w:p>
    <w:bookmarkEnd w:id="61"/>
    <w:bookmarkStart w:name="z70" w:id="62"/>
    <w:p>
      <w:pPr>
        <w:spacing w:after="0"/>
        <w:ind w:left="0"/>
        <w:jc w:val="both"/>
      </w:pPr>
      <w:r>
        <w:rPr>
          <w:rFonts w:ascii="Times New Roman"/>
          <w:b w:val="false"/>
          <w:i w:val="false"/>
          <w:color w:val="000000"/>
          <w:sz w:val="28"/>
        </w:rPr>
        <w:t>
      19. Басқарма басшысының өкілеттіктері:</w:t>
      </w:r>
    </w:p>
    <w:bookmarkEnd w:id="62"/>
    <w:bookmarkStart w:name="z71" w:id="63"/>
    <w:p>
      <w:pPr>
        <w:spacing w:after="0"/>
        <w:ind w:left="0"/>
        <w:jc w:val="both"/>
      </w:pPr>
      <w:r>
        <w:rPr>
          <w:rFonts w:ascii="Times New Roman"/>
          <w:b w:val="false"/>
          <w:i w:val="false"/>
          <w:color w:val="000000"/>
          <w:sz w:val="28"/>
        </w:rPr>
        <w:t>
      1) Басқарма қызметкерлерінің міндеттерін, өкілеттіктері мен жауапкершілігін айқындайды, сондай-ақ олардың лауазымдық нұсқаулықтарын Департаменттің басшысына бекітуге жібереді;</w:t>
      </w:r>
    </w:p>
    <w:bookmarkEnd w:id="63"/>
    <w:bookmarkStart w:name="z72" w:id="64"/>
    <w:p>
      <w:pPr>
        <w:spacing w:after="0"/>
        <w:ind w:left="0"/>
        <w:jc w:val="both"/>
      </w:pPr>
      <w:r>
        <w:rPr>
          <w:rFonts w:ascii="Times New Roman"/>
          <w:b w:val="false"/>
          <w:i w:val="false"/>
          <w:color w:val="000000"/>
          <w:sz w:val="28"/>
        </w:rPr>
        <w:t>
      2) мемлекеттік органдарда және өзге де ұйымдарда Басқарманың мүддесін білдіреді;</w:t>
      </w:r>
    </w:p>
    <w:bookmarkEnd w:id="64"/>
    <w:bookmarkStart w:name="z73" w:id="65"/>
    <w:p>
      <w:pPr>
        <w:spacing w:after="0"/>
        <w:ind w:left="0"/>
        <w:jc w:val="both"/>
      </w:pPr>
      <w:r>
        <w:rPr>
          <w:rFonts w:ascii="Times New Roman"/>
          <w:b w:val="false"/>
          <w:i w:val="false"/>
          <w:color w:val="000000"/>
          <w:sz w:val="28"/>
        </w:rPr>
        <w:t>
      3) Қазақстан Республикасы мемлекеттік қызметшілерінің әдеп кодексінің нормаларын сақтауға және жемқорлыққа қарсы іс-қимыл жасауға бағытталған шараларды қабылдайды;</w:t>
      </w:r>
    </w:p>
    <w:bookmarkEnd w:id="65"/>
    <w:bookmarkStart w:name="z74" w:id="66"/>
    <w:p>
      <w:pPr>
        <w:spacing w:after="0"/>
        <w:ind w:left="0"/>
        <w:jc w:val="both"/>
      </w:pPr>
      <w:r>
        <w:rPr>
          <w:rFonts w:ascii="Times New Roman"/>
          <w:b w:val="false"/>
          <w:i w:val="false"/>
          <w:color w:val="000000"/>
          <w:sz w:val="28"/>
        </w:rPr>
        <w:t>
      4) Қазақстан Республикасының заңнамасына сәйкес өзге де өкілеттіктерді жүзеге асырады.</w:t>
      </w:r>
    </w:p>
    <w:bookmarkEnd w:id="66"/>
    <w:p>
      <w:pPr>
        <w:spacing w:after="0"/>
        <w:ind w:left="0"/>
        <w:jc w:val="both"/>
      </w:pPr>
      <w:r>
        <w:rPr>
          <w:rFonts w:ascii="Times New Roman"/>
          <w:b w:val="false"/>
          <w:i w:val="false"/>
          <w:color w:val="000000"/>
          <w:sz w:val="28"/>
        </w:rPr>
        <w:t>
      Басқарма басшысы болмаған кезеңде оның өкілеттіктерін атқаруды заңнамаға сәйкес оны алмастыратын адам жүзеге асырады.</w:t>
      </w:r>
    </w:p>
    <w:bookmarkStart w:name="z75" w:id="67"/>
    <w:p>
      <w:pPr>
        <w:spacing w:after="0"/>
        <w:ind w:left="0"/>
        <w:jc w:val="left"/>
      </w:pPr>
      <w:r>
        <w:rPr>
          <w:rFonts w:ascii="Times New Roman"/>
          <w:b/>
          <w:i w:val="false"/>
          <w:color w:val="000000"/>
        </w:rPr>
        <w:t xml:space="preserve"> 4-тарау. Басқарманың мүлкі</w:t>
      </w:r>
    </w:p>
    <w:bookmarkEnd w:id="67"/>
    <w:bookmarkStart w:name="z76" w:id="68"/>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68"/>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7" w:id="69"/>
    <w:p>
      <w:pPr>
        <w:spacing w:after="0"/>
        <w:ind w:left="0"/>
        <w:jc w:val="both"/>
      </w:pPr>
      <w:r>
        <w:rPr>
          <w:rFonts w:ascii="Times New Roman"/>
          <w:b w:val="false"/>
          <w:i w:val="false"/>
          <w:color w:val="000000"/>
          <w:sz w:val="28"/>
        </w:rPr>
        <w:t>
      21. Басқармаға бекiтілген мүлiк республикалық меншiкке жатады.</w:t>
      </w:r>
    </w:p>
    <w:bookmarkEnd w:id="69"/>
    <w:bookmarkStart w:name="z78" w:id="70"/>
    <w:p>
      <w:pPr>
        <w:spacing w:after="0"/>
        <w:ind w:left="0"/>
        <w:jc w:val="both"/>
      </w:pPr>
      <w:r>
        <w:rPr>
          <w:rFonts w:ascii="Times New Roman"/>
          <w:b w:val="false"/>
          <w:i w:val="false"/>
          <w:color w:val="000000"/>
          <w:sz w:val="28"/>
        </w:rPr>
        <w:t>
      22.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0"/>
    <w:bookmarkStart w:name="z79" w:id="71"/>
    <w:p>
      <w:pPr>
        <w:spacing w:after="0"/>
        <w:ind w:left="0"/>
        <w:jc w:val="left"/>
      </w:pPr>
      <w:r>
        <w:rPr>
          <w:rFonts w:ascii="Times New Roman"/>
          <w:b/>
          <w:i w:val="false"/>
          <w:color w:val="000000"/>
        </w:rPr>
        <w:t xml:space="preserve"> 5-тарау. Басқарманы қайта ұйымдастыру және тарату</w:t>
      </w:r>
    </w:p>
    <w:bookmarkEnd w:id="71"/>
    <w:bookmarkStart w:name="z80" w:id="72"/>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