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0673" w14:textId="28f0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2020 жылғы 29 желтоқсандағы № 287/85 "2021 – 2023 жылдарға арналған Шарбақты ауданының ауылдық округтерінің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2021 жылғы 17 қыркүйектегі № 48/14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"2021 – 2023 жылдарға арналған Шарбақты ауданының ауылдық округтерінің бюджеті туралы" 2020 жылғы 29 желтоқсандағы № 287/85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7166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Александровка ауылдық округінің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82609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– 2023 жылдарға арналған Галкино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89042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2728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836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– 2023 жылдарға арналған Жылы-Бұлақ ауылдық округінің бюджеті тиісінше 7, 8 және 9-қосымшаларға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65968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478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– 2023 жылдарға арналған Орловка ауылдық округінің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842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– 2023 жылдарға арналған Сосновка ауылдық округінің бюджеті тиісінше 13, 14 және 15-қосымшаларға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65052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1787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– 2023 жылдарға арналған Шалдай ауылдық округінің бюджеті тиісінше 16, 17 және 18-қосымшаларға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241270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234215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1382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– 2023 жылдарға арналған Шарбақты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209310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14918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19-қосымшалары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Александровка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Галкино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Жылы-Бұлақ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Сосновка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қыркүектегі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Шалдай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