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ce1" w14:textId="1a39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2020 жылғы 24 желтоқсандағы № 1/65 "2021 - 2023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7 желтоқсандағы № 1/10 шешімі. Қазақстан Республикасының Әділет министрлігінде 2021 жылғы 8 желтоқсанда № 25640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2020 жылғы 24 желтоқсандағы № 1/65 "2021 - 2023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7115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Май аудандық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6023119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755602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5248524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6119252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24147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120280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255939 мың теңге сомасында қарастырылғаны ескерілсін.";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желтоқсандағы № 1/10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