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ead58" w14:textId="e5ead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аудандық мәслихатының 2019 жылғы 31 қазандағы № 2/49 "Тереңкөл ауданы ауылдық округтерінің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Павлодар облысы Тереңкөл аудандық мәслихатының 2021 жылғы 5 қарашадағы № 4/11 шешімі</w:t>
      </w:r>
    </w:p>
    <w:p>
      <w:pPr>
        <w:spacing w:after="0"/>
        <w:ind w:left="0"/>
        <w:jc w:val="both"/>
      </w:pPr>
      <w:bookmarkStart w:name="z1" w:id="0"/>
      <w:r>
        <w:rPr>
          <w:rFonts w:ascii="Times New Roman"/>
          <w:b w:val="false"/>
          <w:i w:val="false"/>
          <w:color w:val="000000"/>
          <w:sz w:val="28"/>
        </w:rPr>
        <w:t>
      Тереңкөл аудандық мәслихаты ШЕШТІ:</w:t>
      </w:r>
    </w:p>
    <w:bookmarkEnd w:id="0"/>
    <w:bookmarkStart w:name="z2" w:id="1"/>
    <w:p>
      <w:pPr>
        <w:spacing w:after="0"/>
        <w:ind w:left="0"/>
        <w:jc w:val="both"/>
      </w:pPr>
      <w:r>
        <w:rPr>
          <w:rFonts w:ascii="Times New Roman"/>
          <w:b w:val="false"/>
          <w:i w:val="false"/>
          <w:color w:val="000000"/>
          <w:sz w:val="28"/>
        </w:rPr>
        <w:t xml:space="preserve">
      1. Тереңкөл аудандық мәслихатының "Тереңкөл ауданы ауылдық округтерінің жергілікті қоғамдастық жиналысының регламентін бекіту туралы" 2019 жылғы 31 қазандағы № 2/49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6591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шешімімен бекітілген Тереңкөл ауданы ауылдық округтерінің жергілікті қоғамдастық жиналысының регламентінде: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Тереңкөл ауданы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3-1-тармағына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4-тармақтың </w:t>
      </w:r>
      <w:r>
        <w:rPr>
          <w:rFonts w:ascii="Times New Roman"/>
          <w:b w:val="false"/>
          <w:i w:val="false"/>
          <w:color w:val="000000"/>
          <w:sz w:val="28"/>
        </w:rPr>
        <w:t xml:space="preserve"> 8) тармақшасы мынадай редакцияда жазылсын:</w:t>
      </w:r>
    </w:p>
    <w:p>
      <w:pPr>
        <w:spacing w:after="0"/>
        <w:ind w:left="0"/>
        <w:jc w:val="both"/>
      </w:pPr>
      <w:r>
        <w:rPr>
          <w:rFonts w:ascii="Times New Roman"/>
          <w:b w:val="false"/>
          <w:i w:val="false"/>
          <w:color w:val="000000"/>
          <w:sz w:val="28"/>
        </w:rPr>
        <w:t>
      "8) ауылдық округ әкіміне кандидат ретінде тіркеу үшін аудандық сайлау комиссиясына одан әрі енгізу үшін аудан әкімінің ауылдық округ әкімі лауазымына ұсынған кандидатураларын келісу;";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6-тармақтың </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мәслихатының қарауына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13-тармақтың </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Start w:name="z9" w:id="3"/>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