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ef697" w14:textId="b2ef6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Железин ауданы бойынша 2021 - 2022 жылдарға арналған жайылымдарды басқару және оларды пайдалану жөніндегі жоспарды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Железин аудандық мәслихатының 2021 жылғы 4 тамыздағы № 42/7 шешімі.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2001 жылғы 23 қаңтардағы "Қазақстан Республикасындағы жергiлiктi мемлекеттiк басқару және өзін-өзі басқару туралы" Заңының </w:t>
      </w:r>
      <w:r>
        <w:rPr>
          <w:rFonts w:ascii="Times New Roman"/>
          <w:b w:val="false"/>
          <w:i w:val="false"/>
          <w:color w:val="000000"/>
          <w:sz w:val="28"/>
        </w:rPr>
        <w:t xml:space="preserve">6-бабы </w:t>
      </w:r>
      <w:r>
        <w:rPr>
          <w:rFonts w:ascii="Times New Roman"/>
          <w:b w:val="false"/>
          <w:i w:val="false"/>
          <w:color w:val="000000"/>
          <w:sz w:val="28"/>
        </w:rPr>
        <w:t xml:space="preserve"> 1-тармағының 15) тармақшасына, Қазақстан Республикасының 2017 жылғы 20 ақпандағы "Жайылымдар туралы" Заңының </w:t>
      </w:r>
      <w:r>
        <w:rPr>
          <w:rFonts w:ascii="Times New Roman"/>
          <w:b w:val="false"/>
          <w:i w:val="false"/>
          <w:color w:val="000000"/>
          <w:sz w:val="28"/>
        </w:rPr>
        <w:t xml:space="preserve">8-бабы </w:t>
      </w:r>
      <w:r>
        <w:rPr>
          <w:rFonts w:ascii="Times New Roman"/>
          <w:b w:val="false"/>
          <w:i w:val="false"/>
          <w:color w:val="000000"/>
          <w:sz w:val="28"/>
        </w:rPr>
        <w:t xml:space="preserve"> 1) тармақшасына, </w:t>
      </w:r>
      <w:r>
        <w:rPr>
          <w:rFonts w:ascii="Times New Roman"/>
          <w:b w:val="false"/>
          <w:i w:val="false"/>
          <w:color w:val="000000"/>
          <w:sz w:val="28"/>
        </w:rPr>
        <w:t xml:space="preserve">13-бабына </w:t>
      </w:r>
      <w:r>
        <w:rPr>
          <w:rFonts w:ascii="Times New Roman"/>
          <w:b w:val="false"/>
          <w:i w:val="false"/>
          <w:color w:val="000000"/>
          <w:sz w:val="28"/>
        </w:rPr>
        <w:t xml:space="preserve"> сәйкес, Железин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Осы шешімінің 1, 2, 3, 4, 5, 6, 7 </w:t>
      </w:r>
      <w:r>
        <w:rPr>
          <w:rFonts w:ascii="Times New Roman"/>
          <w:b w:val="false"/>
          <w:i w:val="false"/>
          <w:color w:val="000000"/>
          <w:sz w:val="28"/>
        </w:rPr>
        <w:t>қосымшаларына</w:t>
      </w:r>
      <w:r>
        <w:rPr>
          <w:rFonts w:ascii="Times New Roman"/>
          <w:b w:val="false"/>
          <w:i w:val="false"/>
          <w:color w:val="000000"/>
          <w:sz w:val="28"/>
        </w:rPr>
        <w:t xml:space="preserve"> сәйкес Железин ауданы 2021 - 2020 жылдарға арналған жайылымдарды басқару және оларды пайдалану жөніндегі жоспарлары бекітілсін</w:t>
      </w:r>
    </w:p>
    <w:bookmarkEnd w:id="1"/>
    <w:bookmarkStart w:name="z4"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П. Лампартер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Железин </w:t>
            </w:r>
            <w:r>
              <w:br/>
            </w:r>
            <w:r>
              <w:rPr>
                <w:rFonts w:ascii="Times New Roman"/>
                <w:b w:val="false"/>
                <w:i w:val="false"/>
                <w:color w:val="000000"/>
                <w:sz w:val="20"/>
              </w:rPr>
              <w:t xml:space="preserve">аудандық мәслихаттың </w:t>
            </w:r>
            <w:r>
              <w:br/>
            </w:r>
            <w:r>
              <w:rPr>
                <w:rFonts w:ascii="Times New Roman"/>
                <w:b w:val="false"/>
                <w:i w:val="false"/>
                <w:color w:val="000000"/>
                <w:sz w:val="20"/>
              </w:rPr>
              <w:t>2021 жылғы 4 тамыздағы</w:t>
            </w:r>
            <w:r>
              <w:br/>
            </w:r>
            <w:r>
              <w:rPr>
                <w:rFonts w:ascii="Times New Roman"/>
                <w:b w:val="false"/>
                <w:i w:val="false"/>
                <w:color w:val="000000"/>
                <w:sz w:val="20"/>
              </w:rPr>
              <w:t xml:space="preserve">№ 42/7 шешіміне </w:t>
            </w:r>
            <w:r>
              <w:br/>
            </w:r>
            <w:r>
              <w:rPr>
                <w:rFonts w:ascii="Times New Roman"/>
                <w:b w:val="false"/>
                <w:i w:val="false"/>
                <w:color w:val="000000"/>
                <w:sz w:val="20"/>
              </w:rPr>
              <w:t>қосымша</w:t>
            </w:r>
          </w:p>
        </w:tc>
      </w:tr>
    </w:tbl>
    <w:bookmarkStart w:name="z6" w:id="3"/>
    <w:p>
      <w:pPr>
        <w:spacing w:after="0"/>
        <w:ind w:left="0"/>
        <w:jc w:val="left"/>
      </w:pPr>
      <w:r>
        <w:rPr>
          <w:rFonts w:ascii="Times New Roman"/>
          <w:b/>
          <w:i w:val="false"/>
          <w:color w:val="000000"/>
        </w:rPr>
        <w:t xml:space="preserve"> Железин ауданы бойынша 2021 - 2022 жылдарға арналған жайылымдарды басқару және оларды пайдалану жөніндегі жоспар</w:t>
      </w:r>
    </w:p>
    <w:bookmarkEnd w:id="3"/>
    <w:bookmarkStart w:name="z7" w:id="4"/>
    <w:p>
      <w:pPr>
        <w:spacing w:after="0"/>
        <w:ind w:left="0"/>
        <w:jc w:val="both"/>
      </w:pPr>
      <w:r>
        <w:rPr>
          <w:rFonts w:ascii="Times New Roman"/>
          <w:b w:val="false"/>
          <w:i w:val="false"/>
          <w:color w:val="000000"/>
          <w:sz w:val="28"/>
        </w:rPr>
        <w:t xml:space="preserve">
      1. Железин ауданы бойынша 2021 - 2022 жылдарға арналған жайылымдарды басқару және оларды пайдалану жөніндегі осы жоспар (бұдан әрі - Жоспар)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2017 жылғы 20 ақпандағы "Жайылымдар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Премьер-Министрінің орынбасары - Қазақстан Республикасы Ауыл шаруашылығы министрінің 2017 жылғы 24 сәуірдегі "Жайылымдарды ұтымды пайдалану қағидаларын бекіту туралы" № 173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Ауыл шаруашылығы министрінің 2015 жылғы 14 сәуірдегі "Жайылымдардың жалпы алаңына түсетін жүктеменің шекті рұқсат етілетін нормасын бекіту туралы" № 3-3/332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bookmarkEnd w:id="4"/>
    <w:bookmarkStart w:name="z8" w:id="5"/>
    <w:p>
      <w:pPr>
        <w:spacing w:after="0"/>
        <w:ind w:left="0"/>
        <w:jc w:val="both"/>
      </w:pPr>
      <w:r>
        <w:rPr>
          <w:rFonts w:ascii="Times New Roman"/>
          <w:b w:val="false"/>
          <w:i w:val="false"/>
          <w:color w:val="000000"/>
          <w:sz w:val="28"/>
        </w:rPr>
        <w:t>
      2. Жоспар жайылымдарды геоботаникалық зерттеп-қараудың жай-күйі туралы мәліметтер, ветеринариялық-санитариялық объектілер туралы мәліметтер, ауыл шаруашылығы жануарлары мал басының саны туралы деректер, олардың иелерін - жайылым пайдаланушыларды, жеке және (немесе) заңды тұлғаларды көрсете отырып ауыл шаруашылығы жануарларының түрлері мен жыныстық жас топтары бойынша қалыптастырылған үйірлердің, отарлардың, табындардың саны туралы деректер, шалғайдағы жайылымдарда жаю үшін ауыл шаруашылығы жануарларының мал басын қалыптастыру туралы мәліметтер, екпе және аридтік жайылымдарда ауыл шаруашылығы жануарларын жаю ерекшеліктері, малды айдап өтуге арналған сервитуттар туралы мәліметтер, мемлекеттік органдар, жеке және (немесе) заңды тұлғалар берген өзге де деректер ескеріле отырып қабылданды.</w:t>
      </w:r>
    </w:p>
    <w:bookmarkEnd w:id="5"/>
    <w:bookmarkStart w:name="z9" w:id="6"/>
    <w:p>
      <w:pPr>
        <w:spacing w:after="0"/>
        <w:ind w:left="0"/>
        <w:jc w:val="both"/>
      </w:pPr>
      <w:r>
        <w:rPr>
          <w:rFonts w:ascii="Times New Roman"/>
          <w:b w:val="false"/>
          <w:i w:val="false"/>
          <w:color w:val="000000"/>
          <w:sz w:val="28"/>
        </w:rPr>
        <w:t>
      3. Жайылымдарды басқару және оларды пайдалану жөніндегі жоспар жайылымдарды ұтымды пайдалану, жемшөпке қажеттілікті тұрақты қамтамасыз ету және жайылымдардың жойылу процестерінің алдын алу мақсатында қабылданды.</w:t>
      </w:r>
    </w:p>
    <w:bookmarkEnd w:id="6"/>
    <w:bookmarkStart w:name="z10" w:id="7"/>
    <w:p>
      <w:pPr>
        <w:spacing w:after="0"/>
        <w:ind w:left="0"/>
        <w:jc w:val="both"/>
      </w:pPr>
      <w:r>
        <w:rPr>
          <w:rFonts w:ascii="Times New Roman"/>
          <w:b w:val="false"/>
          <w:i w:val="false"/>
          <w:color w:val="000000"/>
          <w:sz w:val="28"/>
        </w:rPr>
        <w:t>
      4. Жоспардың мазмұны:</w:t>
      </w:r>
    </w:p>
    <w:bookmarkEnd w:id="7"/>
    <w:p>
      <w:pPr>
        <w:spacing w:after="0"/>
        <w:ind w:left="0"/>
        <w:jc w:val="both"/>
      </w:pPr>
      <w:r>
        <w:rPr>
          <w:rFonts w:ascii="Times New Roman"/>
          <w:b w:val="false"/>
          <w:i w:val="false"/>
          <w:color w:val="000000"/>
          <w:sz w:val="28"/>
        </w:rPr>
        <w:t xml:space="preserve">
      1) осы Жоспардың </w:t>
      </w:r>
      <w:r>
        <w:rPr>
          <w:rFonts w:ascii="Times New Roman"/>
          <w:b w:val="false"/>
          <w:i w:val="false"/>
          <w:color w:val="000000"/>
          <w:sz w:val="28"/>
        </w:rPr>
        <w:t xml:space="preserve">1-қосымшасына </w:t>
      </w:r>
      <w:r>
        <w:rPr>
          <w:rFonts w:ascii="Times New Roman"/>
          <w:b w:val="false"/>
          <w:i w:val="false"/>
          <w:color w:val="000000"/>
          <w:sz w:val="28"/>
        </w:rPr>
        <w:t xml:space="preserve"> сәйкес құқық белгілейтін құжаттар негізінде жер санаттары, жер учаскелерінің меншік иелері және жер пайдаланушылар бөлінісінде Железин ауданы аумағында жайылымдардың орналасу схемасы (картасы);</w:t>
      </w:r>
    </w:p>
    <w:p>
      <w:pPr>
        <w:spacing w:after="0"/>
        <w:ind w:left="0"/>
        <w:jc w:val="both"/>
      </w:pPr>
      <w:r>
        <w:rPr>
          <w:rFonts w:ascii="Times New Roman"/>
          <w:b w:val="false"/>
          <w:i w:val="false"/>
          <w:color w:val="000000"/>
          <w:sz w:val="28"/>
        </w:rPr>
        <w:t xml:space="preserve">
      2) осы Жоспардың </w:t>
      </w:r>
      <w:r>
        <w:rPr>
          <w:rFonts w:ascii="Times New Roman"/>
          <w:b w:val="false"/>
          <w:i w:val="false"/>
          <w:color w:val="000000"/>
          <w:sz w:val="28"/>
        </w:rPr>
        <w:t xml:space="preserve">2-қосымшасына </w:t>
      </w:r>
      <w:r>
        <w:rPr>
          <w:rFonts w:ascii="Times New Roman"/>
          <w:b w:val="false"/>
          <w:i w:val="false"/>
          <w:color w:val="000000"/>
          <w:sz w:val="28"/>
        </w:rPr>
        <w:t xml:space="preserve"> сәйкес Железин ауданы аумағында жайылым айналымдарының қолайлы схемалары;</w:t>
      </w:r>
    </w:p>
    <w:p>
      <w:pPr>
        <w:spacing w:after="0"/>
        <w:ind w:left="0"/>
        <w:jc w:val="both"/>
      </w:pPr>
      <w:r>
        <w:rPr>
          <w:rFonts w:ascii="Times New Roman"/>
          <w:b w:val="false"/>
          <w:i w:val="false"/>
          <w:color w:val="000000"/>
          <w:sz w:val="28"/>
        </w:rPr>
        <w:t xml:space="preserve">
      3) осы Жоспардың </w:t>
      </w:r>
      <w:r>
        <w:rPr>
          <w:rFonts w:ascii="Times New Roman"/>
          <w:b w:val="false"/>
          <w:i w:val="false"/>
          <w:color w:val="000000"/>
          <w:sz w:val="28"/>
        </w:rPr>
        <w:t xml:space="preserve">3-қосымшасына </w:t>
      </w:r>
      <w:r>
        <w:rPr>
          <w:rFonts w:ascii="Times New Roman"/>
          <w:b w:val="false"/>
          <w:i w:val="false"/>
          <w:color w:val="000000"/>
          <w:sz w:val="28"/>
        </w:rPr>
        <w:t xml:space="preserve"> сәйкес Железин ауданы жайылымдардың, оның ішінде маусымдық жайылымдардың сыртқы және ішкі шекаралары мен алаңдары, жайылымдық инфрақұрылым объектілері белгіленген картасы;</w:t>
      </w:r>
    </w:p>
    <w:p>
      <w:pPr>
        <w:spacing w:after="0"/>
        <w:ind w:left="0"/>
        <w:jc w:val="both"/>
      </w:pPr>
      <w:r>
        <w:rPr>
          <w:rFonts w:ascii="Times New Roman"/>
          <w:b w:val="false"/>
          <w:i w:val="false"/>
          <w:color w:val="000000"/>
          <w:sz w:val="28"/>
        </w:rPr>
        <w:t xml:space="preserve">
      4) осы Жоспардың </w:t>
      </w:r>
      <w:r>
        <w:rPr>
          <w:rFonts w:ascii="Times New Roman"/>
          <w:b w:val="false"/>
          <w:i w:val="false"/>
          <w:color w:val="000000"/>
          <w:sz w:val="28"/>
        </w:rPr>
        <w:t xml:space="preserve">4-қосымшасына </w:t>
      </w:r>
      <w:r>
        <w:rPr>
          <w:rFonts w:ascii="Times New Roman"/>
          <w:b w:val="false"/>
          <w:i w:val="false"/>
          <w:color w:val="000000"/>
          <w:sz w:val="28"/>
        </w:rPr>
        <w:t xml:space="preserve"> сәйкес Железин ауданы аумағында жайылым пайдаланушылардың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 жеткізу схемасы;</w:t>
      </w:r>
    </w:p>
    <w:p>
      <w:pPr>
        <w:spacing w:after="0"/>
        <w:ind w:left="0"/>
        <w:jc w:val="both"/>
      </w:pPr>
      <w:r>
        <w:rPr>
          <w:rFonts w:ascii="Times New Roman"/>
          <w:b w:val="false"/>
          <w:i w:val="false"/>
          <w:color w:val="000000"/>
          <w:sz w:val="28"/>
        </w:rPr>
        <w:t xml:space="preserve">
      5) осы Жоспардың </w:t>
      </w:r>
      <w:r>
        <w:rPr>
          <w:rFonts w:ascii="Times New Roman"/>
          <w:b w:val="false"/>
          <w:i w:val="false"/>
          <w:color w:val="000000"/>
          <w:sz w:val="28"/>
        </w:rPr>
        <w:t xml:space="preserve">5-қосымшасына </w:t>
      </w:r>
      <w:r>
        <w:rPr>
          <w:rFonts w:ascii="Times New Roman"/>
          <w:b w:val="false"/>
          <w:i w:val="false"/>
          <w:color w:val="000000"/>
          <w:sz w:val="28"/>
        </w:rPr>
        <w:t xml:space="preserve"> сәйкес Железин ауданы аумағында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w:t>
      </w:r>
    </w:p>
    <w:p>
      <w:pPr>
        <w:spacing w:after="0"/>
        <w:ind w:left="0"/>
        <w:jc w:val="both"/>
      </w:pPr>
      <w:r>
        <w:rPr>
          <w:rFonts w:ascii="Times New Roman"/>
          <w:b w:val="false"/>
          <w:i w:val="false"/>
          <w:color w:val="000000"/>
          <w:sz w:val="28"/>
        </w:rPr>
        <w:t xml:space="preserve">
      6) осы Жоспардың </w:t>
      </w:r>
      <w:r>
        <w:rPr>
          <w:rFonts w:ascii="Times New Roman"/>
          <w:b w:val="false"/>
          <w:i w:val="false"/>
          <w:color w:val="000000"/>
          <w:sz w:val="28"/>
        </w:rPr>
        <w:t xml:space="preserve">6-қосымшасына </w:t>
      </w:r>
      <w:r>
        <w:rPr>
          <w:rFonts w:ascii="Times New Roman"/>
          <w:b w:val="false"/>
          <w:i w:val="false"/>
          <w:color w:val="000000"/>
          <w:sz w:val="28"/>
        </w:rPr>
        <w:t xml:space="preserve"> сәйкес Железин ауданы аумағында ауылдық округ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w:t>
      </w:r>
    </w:p>
    <w:p>
      <w:pPr>
        <w:spacing w:after="0"/>
        <w:ind w:left="0"/>
        <w:jc w:val="both"/>
      </w:pPr>
      <w:r>
        <w:rPr>
          <w:rFonts w:ascii="Times New Roman"/>
          <w:b w:val="false"/>
          <w:i w:val="false"/>
          <w:color w:val="000000"/>
          <w:sz w:val="28"/>
        </w:rPr>
        <w:t xml:space="preserve">
      7) осы жоспардың </w:t>
      </w:r>
      <w:r>
        <w:rPr>
          <w:rFonts w:ascii="Times New Roman"/>
          <w:b w:val="false"/>
          <w:i w:val="false"/>
          <w:color w:val="000000"/>
          <w:sz w:val="28"/>
        </w:rPr>
        <w:t xml:space="preserve">7-қосымшасына </w:t>
      </w:r>
      <w:r>
        <w:rPr>
          <w:rFonts w:ascii="Times New Roman"/>
          <w:b w:val="false"/>
          <w:i w:val="false"/>
          <w:color w:val="000000"/>
          <w:sz w:val="28"/>
        </w:rPr>
        <w:t xml:space="preserve"> сәйкес ауыл шаруашылығы жануарларын жаюдың және айдаудың маусымдық маршруттарын белгілейтін жайылымдарды пайдалану жөніндегі күнтізбелік графигі.</w:t>
      </w:r>
    </w:p>
    <w:bookmarkStart w:name="z11" w:id="8"/>
    <w:p>
      <w:pPr>
        <w:spacing w:after="0"/>
        <w:ind w:left="0"/>
        <w:jc w:val="both"/>
      </w:pPr>
      <w:r>
        <w:rPr>
          <w:rFonts w:ascii="Times New Roman"/>
          <w:b w:val="false"/>
          <w:i w:val="false"/>
          <w:color w:val="000000"/>
          <w:sz w:val="28"/>
        </w:rPr>
        <w:t>
      5. Ауданның табиғи–климаттық ерекшеліктеріне байланысты жайылымдар табиғи жайылымдарға жатады. Мәдени және аридті жайылымдар жоқ.</w:t>
      </w:r>
    </w:p>
    <w:bookmarkEnd w:id="8"/>
    <w:p>
      <w:pPr>
        <w:spacing w:after="0"/>
        <w:ind w:left="0"/>
        <w:jc w:val="both"/>
      </w:pPr>
      <w:r>
        <w:rPr>
          <w:rFonts w:ascii="Times New Roman"/>
          <w:b w:val="false"/>
          <w:i w:val="false"/>
          <w:color w:val="000000"/>
          <w:sz w:val="28"/>
        </w:rPr>
        <w:t>
      Гидрографиялық тұрғыдан ауданда қолайлы жағдай бар, өйткені аудан бойымен Ертіс өзені ағып өтеді, оның көптеген ағыстары, жеңдері бар. Сондай-ақ Башмачное, Подстарое, Кызылтуз көлдері бар.</w:t>
      </w:r>
    </w:p>
    <w:p>
      <w:pPr>
        <w:spacing w:after="0"/>
        <w:ind w:left="0"/>
        <w:jc w:val="both"/>
      </w:pPr>
      <w:r>
        <w:rPr>
          <w:rFonts w:ascii="Times New Roman"/>
          <w:b w:val="false"/>
          <w:i w:val="false"/>
          <w:color w:val="000000"/>
          <w:sz w:val="28"/>
        </w:rPr>
        <w:t>
      Аудан аумағында оңтүстік қара топырақты аймақ топырағы басым. 20 тұқымдасқа және 70 түрге жататын кең таралған гүл өсімдіктерінің 120 түрі бар. Ең көп тараған тұқымдастар: дәнді және астрагүл шөптері.</w:t>
      </w:r>
    </w:p>
    <w:p>
      <w:pPr>
        <w:spacing w:after="0"/>
        <w:ind w:left="0"/>
        <w:jc w:val="both"/>
      </w:pPr>
      <w:r>
        <w:rPr>
          <w:rFonts w:ascii="Times New Roman"/>
          <w:b w:val="false"/>
          <w:i w:val="false"/>
          <w:color w:val="000000"/>
          <w:sz w:val="28"/>
        </w:rPr>
        <w:t>
      Жайылымдық жерлердің орташа өнімділігі 3,33 центнерді құрайды. Жайылымдық мал азығының қоры 170-180 күн жайылымдық кезеңде қолданылады.</w:t>
      </w:r>
    </w:p>
    <w:bookmarkStart w:name="z12" w:id="9"/>
    <w:p>
      <w:pPr>
        <w:spacing w:after="0"/>
        <w:ind w:left="0"/>
        <w:jc w:val="both"/>
      </w:pPr>
      <w:r>
        <w:rPr>
          <w:rFonts w:ascii="Times New Roman"/>
          <w:b w:val="false"/>
          <w:i w:val="false"/>
          <w:color w:val="000000"/>
          <w:sz w:val="28"/>
        </w:rPr>
        <w:t>
      6. Железин ауданы Павлодар облысының солтүстік бөлігінде орналасқан. Солтүстіктен Ресей Федерациясының Омбы облысымен, солтүстік-шығыстан Ресей Федерациясының Новосібір облысымен, оңтүстіктен Тереңкөл ауданымен, шығыстан Ертіс өзенімен Павлодар облысының Ертіс ауданынан бөлінген. Әкімшілік орталығы–Железинка ауылы, Павлодар қаласынан 185 шақырым жерде орналасқан. Әкімшілік-аумақтық бөлінісі 12 ауылдық округте орналасқан 33 ауылдық елді мекеннен тұрады.</w:t>
      </w:r>
    </w:p>
    <w:bookmarkEnd w:id="9"/>
    <w:p>
      <w:pPr>
        <w:spacing w:after="0"/>
        <w:ind w:left="0"/>
        <w:jc w:val="both"/>
      </w:pPr>
      <w:r>
        <w:rPr>
          <w:rFonts w:ascii="Times New Roman"/>
          <w:b w:val="false"/>
          <w:i w:val="false"/>
          <w:color w:val="000000"/>
          <w:sz w:val="28"/>
        </w:rPr>
        <w:t>
      Ауданның климаты күрт континентальді, қысы суық, жазы ыстық. Қаңтарда орташа температурасы минус 18 градус Цельсийден минус 19 градус Цельсийге дейін, шілдеде 19 градус Цельсийден плюс 20 градус Цельсийге дейін. Орташа жылдық жауын-шашын мөлшері – 275,5 миллиметр, кейде 300 миллиметрге дейін. Жауын-шашынның ең көп мөлшері маусым-шілде соңында, кейде тамызда түседі. Жауын-шашынның едәуір бөлігі жылдың жылы мезгілінде келеді, бірақ олар жиі нөсер түрінде түседі, сондықтан ылғал топыраққа түспейді. Вегетация кезеңінде өсімдік ылғалдың тапшылығын сезінеді. Қар жамылғысы 10 сантиметрге дейін қараша соңында орташа есеппен белгіленеді, ең жоғары биіктікке қараша соңында жетеді, ең жоғары биіктікке ақпан соңында - наурыз басында жетеді.</w:t>
      </w:r>
    </w:p>
    <w:bookmarkStart w:name="z13" w:id="10"/>
    <w:p>
      <w:pPr>
        <w:spacing w:after="0"/>
        <w:ind w:left="0"/>
        <w:jc w:val="both"/>
      </w:pPr>
      <w:r>
        <w:rPr>
          <w:rFonts w:ascii="Times New Roman"/>
          <w:b w:val="false"/>
          <w:i w:val="false"/>
          <w:color w:val="000000"/>
          <w:sz w:val="28"/>
        </w:rPr>
        <w:t>
      7. Аудан жерлерінің жалпы жер көлемі 766 772 гектар (бұдан әрі-га), соның ішінде жайылымдар – 144 580 га.</w:t>
      </w:r>
    </w:p>
    <w:bookmarkEnd w:id="10"/>
    <w:p>
      <w:pPr>
        <w:spacing w:after="0"/>
        <w:ind w:left="0"/>
        <w:jc w:val="both"/>
      </w:pPr>
      <w:r>
        <w:rPr>
          <w:rFonts w:ascii="Times New Roman"/>
          <w:b w:val="false"/>
          <w:i w:val="false"/>
          <w:color w:val="000000"/>
          <w:sz w:val="28"/>
        </w:rPr>
        <w:t>
      Санаттары бойынша жерлер келісідей бөлінеді:</w:t>
      </w:r>
    </w:p>
    <w:p>
      <w:pPr>
        <w:spacing w:after="0"/>
        <w:ind w:left="0"/>
        <w:jc w:val="both"/>
      </w:pPr>
      <w:r>
        <w:rPr>
          <w:rFonts w:ascii="Times New Roman"/>
          <w:b w:val="false"/>
          <w:i w:val="false"/>
          <w:color w:val="000000"/>
          <w:sz w:val="28"/>
        </w:rPr>
        <w:t>
      ауыл шаруашылығы мақсатындағы жерлер – 424 718 га;</w:t>
      </w:r>
    </w:p>
    <w:p>
      <w:pPr>
        <w:spacing w:after="0"/>
        <w:ind w:left="0"/>
        <w:jc w:val="both"/>
      </w:pPr>
      <w:r>
        <w:rPr>
          <w:rFonts w:ascii="Times New Roman"/>
          <w:b w:val="false"/>
          <w:i w:val="false"/>
          <w:color w:val="000000"/>
          <w:sz w:val="28"/>
        </w:rPr>
        <w:t>
      елді мекендердің жерлері – 127 271 га, оның ішінде жайылым 97 852 га;</w:t>
      </w:r>
    </w:p>
    <w:p>
      <w:pPr>
        <w:spacing w:after="0"/>
        <w:ind w:left="0"/>
        <w:jc w:val="both"/>
      </w:pPr>
      <w:r>
        <w:rPr>
          <w:rFonts w:ascii="Times New Roman"/>
          <w:b w:val="false"/>
          <w:i w:val="false"/>
          <w:color w:val="000000"/>
          <w:sz w:val="28"/>
        </w:rPr>
        <w:t>
      өнеркәсiп, көлiк, байланыс, ғарыш қызметі, қорғаныс, ұлттық қауіпсіздік мұқтажына арналған жер және ауыл шаруашылығына арналмаған өзге де жерлер – 4 479 га;</w:t>
      </w:r>
    </w:p>
    <w:p>
      <w:pPr>
        <w:spacing w:after="0"/>
        <w:ind w:left="0"/>
        <w:jc w:val="both"/>
      </w:pPr>
      <w:r>
        <w:rPr>
          <w:rFonts w:ascii="Times New Roman"/>
          <w:b w:val="false"/>
          <w:i w:val="false"/>
          <w:color w:val="000000"/>
          <w:sz w:val="28"/>
        </w:rPr>
        <w:t>
      орман қорының жерлері – 41 594 га;</w:t>
      </w:r>
    </w:p>
    <w:p>
      <w:pPr>
        <w:spacing w:after="0"/>
        <w:ind w:left="0"/>
        <w:jc w:val="both"/>
      </w:pPr>
      <w:r>
        <w:rPr>
          <w:rFonts w:ascii="Times New Roman"/>
          <w:b w:val="false"/>
          <w:i w:val="false"/>
          <w:color w:val="000000"/>
          <w:sz w:val="28"/>
        </w:rPr>
        <w:t>
      су қорының жерлері – 2 543 га;</w:t>
      </w:r>
    </w:p>
    <w:p>
      <w:pPr>
        <w:spacing w:after="0"/>
        <w:ind w:left="0"/>
        <w:jc w:val="both"/>
      </w:pPr>
      <w:r>
        <w:rPr>
          <w:rFonts w:ascii="Times New Roman"/>
          <w:b w:val="false"/>
          <w:i w:val="false"/>
          <w:color w:val="000000"/>
          <w:sz w:val="28"/>
        </w:rPr>
        <w:t>
      қордағы жерлері – 166 166 га.</w:t>
      </w:r>
    </w:p>
    <w:p>
      <w:pPr>
        <w:spacing w:after="0"/>
        <w:ind w:left="0"/>
        <w:jc w:val="both"/>
      </w:pPr>
      <w:r>
        <w:rPr>
          <w:rFonts w:ascii="Times New Roman"/>
          <w:b w:val="false"/>
          <w:i w:val="false"/>
          <w:color w:val="000000"/>
          <w:sz w:val="28"/>
        </w:rPr>
        <w:t>
      Железин ауданында жер балансының мәліметтері бойынша жалпы ауданы 412 437 га 265 ауыл шаруашылығы құрылымдары есепте тұр, оның ішінде жайылымдар 141 715 га, оның ішінде:</w:t>
      </w:r>
    </w:p>
    <w:p>
      <w:pPr>
        <w:spacing w:after="0"/>
        <w:ind w:left="0"/>
        <w:jc w:val="both"/>
      </w:pPr>
      <w:r>
        <w:rPr>
          <w:rFonts w:ascii="Times New Roman"/>
          <w:b w:val="false"/>
          <w:i w:val="false"/>
          <w:color w:val="000000"/>
          <w:sz w:val="28"/>
        </w:rPr>
        <w:t>
      - 164 шаруа және фермер қожалықтары 176 331 га, оның ішінде жайылым 53 846 га;</w:t>
      </w:r>
    </w:p>
    <w:p>
      <w:pPr>
        <w:spacing w:after="0"/>
        <w:ind w:left="0"/>
        <w:jc w:val="both"/>
      </w:pPr>
      <w:r>
        <w:rPr>
          <w:rFonts w:ascii="Times New Roman"/>
          <w:b w:val="false"/>
          <w:i w:val="false"/>
          <w:color w:val="000000"/>
          <w:sz w:val="28"/>
        </w:rPr>
        <w:t>
      - 42 шаруашылық серіктестік, акционерлік қоғам мен ауыл шаруашылық кооперативтері 223 387 га, оның ішінде жайылымдар – 75 704 га;</w:t>
      </w:r>
    </w:p>
    <w:p>
      <w:pPr>
        <w:spacing w:after="0"/>
        <w:ind w:left="0"/>
        <w:jc w:val="both"/>
      </w:pPr>
      <w:r>
        <w:rPr>
          <w:rFonts w:ascii="Times New Roman"/>
          <w:b w:val="false"/>
          <w:i w:val="false"/>
          <w:color w:val="000000"/>
          <w:sz w:val="28"/>
        </w:rPr>
        <w:t>
      - басқа 59 кәсіпорын (азаматтар) 12 719 га, оның ішінде жайылымдар 12 135 га.</w:t>
      </w:r>
    </w:p>
    <w:bookmarkStart w:name="z14" w:id="11"/>
    <w:p>
      <w:pPr>
        <w:spacing w:after="0"/>
        <w:ind w:left="0"/>
        <w:jc w:val="both"/>
      </w:pPr>
      <w:r>
        <w:rPr>
          <w:rFonts w:ascii="Times New Roman"/>
          <w:b w:val="false"/>
          <w:i w:val="false"/>
          <w:color w:val="000000"/>
          <w:sz w:val="28"/>
        </w:rPr>
        <w:t>
      8. Аудан аумағындағы жайылымдардың негізгі пайдаланушылары ауыл шаруашылығы құрылымдары болып табылады. Елді мекендердегі тұрғындардың малдары тағайындалған жерлерде бағылады.</w:t>
      </w:r>
    </w:p>
    <w:bookmarkEnd w:id="11"/>
    <w:bookmarkStart w:name="z15" w:id="12"/>
    <w:p>
      <w:pPr>
        <w:spacing w:after="0"/>
        <w:ind w:left="0"/>
        <w:jc w:val="both"/>
      </w:pPr>
      <w:r>
        <w:rPr>
          <w:rFonts w:ascii="Times New Roman"/>
          <w:b w:val="false"/>
          <w:i w:val="false"/>
          <w:color w:val="000000"/>
          <w:sz w:val="28"/>
        </w:rPr>
        <w:t>
      9. Аудан аумағындағы ауыл шаруашылығы жануарлары мал басының саны: 26 459 бас ірі қара мал (АШТӨ – 14 337, халық – 12 122), 36 788 бас қой-ешкі (АШТӨ – 6 805, халық – 29 983), 8 500 жылқы құрайды (АШТӨ – 3 333, халық – 5 167).</w:t>
      </w:r>
    </w:p>
    <w:bookmarkEnd w:id="12"/>
    <w:bookmarkStart w:name="z16" w:id="13"/>
    <w:p>
      <w:pPr>
        <w:spacing w:after="0"/>
        <w:ind w:left="0"/>
        <w:jc w:val="both"/>
      </w:pPr>
      <w:r>
        <w:rPr>
          <w:rFonts w:ascii="Times New Roman"/>
          <w:b w:val="false"/>
          <w:i w:val="false"/>
          <w:color w:val="000000"/>
          <w:sz w:val="28"/>
        </w:rPr>
        <w:t>
      10. Аудан аумағында ветеринариялық-санитарлық 52 объект жұмыс істейді, соның ішінде 40 мал көміндісі, 12 мал дәрігерлік пункт.</w:t>
      </w:r>
    </w:p>
    <w:bookmarkEnd w:id="13"/>
    <w:bookmarkStart w:name="z17" w:id="14"/>
    <w:p>
      <w:pPr>
        <w:spacing w:after="0"/>
        <w:ind w:left="0"/>
        <w:jc w:val="both"/>
      </w:pPr>
      <w:r>
        <w:rPr>
          <w:rFonts w:ascii="Times New Roman"/>
          <w:b w:val="false"/>
          <w:i w:val="false"/>
          <w:color w:val="000000"/>
          <w:sz w:val="28"/>
        </w:rPr>
        <w:t>
      11. Железин ауданында малды айдап өтуге арналған сервитуттар белгіленбеген.</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 ауданы бойынша</w:t>
            </w:r>
            <w:r>
              <w:br/>
            </w:r>
            <w:r>
              <w:rPr>
                <w:rFonts w:ascii="Times New Roman"/>
                <w:b w:val="false"/>
                <w:i w:val="false"/>
                <w:color w:val="000000"/>
                <w:sz w:val="20"/>
              </w:rPr>
              <w:t>2021 - 2022 арналған жылға</w:t>
            </w:r>
            <w:r>
              <w:br/>
            </w:r>
            <w:r>
              <w:rPr>
                <w:rFonts w:ascii="Times New Roman"/>
                <w:b w:val="false"/>
                <w:i w:val="false"/>
                <w:color w:val="000000"/>
                <w:sz w:val="20"/>
              </w:rPr>
              <w:t xml:space="preserve">жайылымдарды басқару </w:t>
            </w:r>
            <w:r>
              <w:br/>
            </w:r>
            <w:r>
              <w:rPr>
                <w:rFonts w:ascii="Times New Roman"/>
                <w:b w:val="false"/>
                <w:i w:val="false"/>
                <w:color w:val="000000"/>
                <w:sz w:val="20"/>
              </w:rPr>
              <w:t xml:space="preserve">Және оларды пайдалану жөніндегі жоспарға </w:t>
            </w:r>
            <w:r>
              <w:br/>
            </w:r>
            <w:r>
              <w:rPr>
                <w:rFonts w:ascii="Times New Roman"/>
                <w:b w:val="false"/>
                <w:i w:val="false"/>
                <w:color w:val="000000"/>
                <w:sz w:val="20"/>
              </w:rPr>
              <w:t>1-қосымша</w:t>
            </w:r>
          </w:p>
        </w:tc>
      </w:tr>
    </w:tbl>
    <w:bookmarkStart w:name="z19" w:id="15"/>
    <w:p>
      <w:pPr>
        <w:spacing w:after="0"/>
        <w:ind w:left="0"/>
        <w:jc w:val="left"/>
      </w:pPr>
      <w:r>
        <w:rPr>
          <w:rFonts w:ascii="Times New Roman"/>
          <w:b/>
          <w:i w:val="false"/>
          <w:color w:val="000000"/>
        </w:rPr>
        <w:t xml:space="preserve">  Құқық белгілейтін құжаттар негізінде жер санаттары, жер учаскелерінің меншік иелері және жер пайдаланушылар бөлінісінде Железин ауданы аумағында жайылымдардың орналасу схемасы (картасы) </w:t>
      </w:r>
    </w:p>
    <w:bookmarkEnd w:id="15"/>
    <w:p>
      <w:pPr>
        <w:spacing w:after="0"/>
        <w:ind w:left="0"/>
        <w:jc w:val="left"/>
      </w:pPr>
      <w:r>
        <w:br/>
      </w:r>
    </w:p>
    <w:p>
      <w:pPr>
        <w:spacing w:after="0"/>
        <w:ind w:left="0"/>
        <w:jc w:val="both"/>
      </w:pPr>
      <w:r>
        <w:drawing>
          <wp:inline distT="0" distB="0" distL="0" distR="0">
            <wp:extent cx="7073900" cy="868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073900" cy="868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 ауданы бойынша</w:t>
            </w:r>
            <w:r>
              <w:br/>
            </w:r>
            <w:r>
              <w:rPr>
                <w:rFonts w:ascii="Times New Roman"/>
                <w:b w:val="false"/>
                <w:i w:val="false"/>
                <w:color w:val="000000"/>
                <w:sz w:val="20"/>
              </w:rPr>
              <w:t>2021 - 2022 арналған жылға</w:t>
            </w:r>
            <w:r>
              <w:br/>
            </w:r>
            <w:r>
              <w:rPr>
                <w:rFonts w:ascii="Times New Roman"/>
                <w:b w:val="false"/>
                <w:i w:val="false"/>
                <w:color w:val="000000"/>
                <w:sz w:val="20"/>
              </w:rPr>
              <w:t xml:space="preserve">жайылымдарды басқару </w:t>
            </w:r>
            <w:r>
              <w:br/>
            </w:r>
            <w:r>
              <w:rPr>
                <w:rFonts w:ascii="Times New Roman"/>
                <w:b w:val="false"/>
                <w:i w:val="false"/>
                <w:color w:val="000000"/>
                <w:sz w:val="20"/>
              </w:rPr>
              <w:t>Және оларды пайдалану жөніндегі Жоспарға</w:t>
            </w:r>
            <w:r>
              <w:br/>
            </w:r>
            <w:r>
              <w:rPr>
                <w:rFonts w:ascii="Times New Roman"/>
                <w:b w:val="false"/>
                <w:i w:val="false"/>
                <w:color w:val="000000"/>
                <w:sz w:val="20"/>
              </w:rPr>
              <w:t xml:space="preserve"> 2-қосымша</w:t>
            </w:r>
          </w:p>
        </w:tc>
      </w:tr>
    </w:tbl>
    <w:bookmarkStart w:name="z21" w:id="16"/>
    <w:p>
      <w:pPr>
        <w:spacing w:after="0"/>
        <w:ind w:left="0"/>
        <w:jc w:val="left"/>
      </w:pPr>
      <w:r>
        <w:rPr>
          <w:rFonts w:ascii="Times New Roman"/>
          <w:b/>
          <w:i w:val="false"/>
          <w:color w:val="000000"/>
        </w:rPr>
        <w:t xml:space="preserve">  Железин ауданы аумағында жайылым айнылымдарының қолайлы схемалары </w:t>
      </w:r>
    </w:p>
    <w:bookmarkEnd w:id="16"/>
    <w:p>
      <w:pPr>
        <w:spacing w:after="0"/>
        <w:ind w:left="0"/>
        <w:jc w:val="left"/>
      </w:pPr>
      <w:r>
        <w:br/>
      </w:r>
    </w:p>
    <w:p>
      <w:pPr>
        <w:spacing w:after="0"/>
        <w:ind w:left="0"/>
        <w:jc w:val="both"/>
      </w:pPr>
      <w:r>
        <w:drawing>
          <wp:inline distT="0" distB="0" distL="0" distR="0">
            <wp:extent cx="6985000" cy="850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985000" cy="850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 ауданы бойынша</w:t>
            </w:r>
            <w:r>
              <w:br/>
            </w:r>
            <w:r>
              <w:rPr>
                <w:rFonts w:ascii="Times New Roman"/>
                <w:b w:val="false"/>
                <w:i w:val="false"/>
                <w:color w:val="000000"/>
                <w:sz w:val="20"/>
              </w:rPr>
              <w:t>2021 - 2022 арналған жылға</w:t>
            </w:r>
            <w:r>
              <w:br/>
            </w:r>
            <w:r>
              <w:rPr>
                <w:rFonts w:ascii="Times New Roman"/>
                <w:b w:val="false"/>
                <w:i w:val="false"/>
                <w:color w:val="000000"/>
                <w:sz w:val="20"/>
              </w:rPr>
              <w:t xml:space="preserve">жайылымдарды басқару </w:t>
            </w:r>
            <w:r>
              <w:br/>
            </w:r>
            <w:r>
              <w:rPr>
                <w:rFonts w:ascii="Times New Roman"/>
                <w:b w:val="false"/>
                <w:i w:val="false"/>
                <w:color w:val="000000"/>
                <w:sz w:val="20"/>
              </w:rPr>
              <w:t xml:space="preserve">Және оларды пайдалану жөніндегі жоспарға </w:t>
            </w:r>
            <w:r>
              <w:br/>
            </w:r>
            <w:r>
              <w:rPr>
                <w:rFonts w:ascii="Times New Roman"/>
                <w:b w:val="false"/>
                <w:i w:val="false"/>
                <w:color w:val="000000"/>
                <w:sz w:val="20"/>
              </w:rPr>
              <w:t>3-қосымша</w:t>
            </w:r>
          </w:p>
        </w:tc>
      </w:tr>
    </w:tbl>
    <w:bookmarkStart w:name="z23" w:id="17"/>
    <w:p>
      <w:pPr>
        <w:spacing w:after="0"/>
        <w:ind w:left="0"/>
        <w:jc w:val="left"/>
      </w:pPr>
      <w:r>
        <w:rPr>
          <w:rFonts w:ascii="Times New Roman"/>
          <w:b/>
          <w:i w:val="false"/>
          <w:color w:val="000000"/>
        </w:rPr>
        <w:t xml:space="preserve">  Железин ауданы жайылымдардың, оның ішінде маусымдық жайылымдардың сыртқы және ішкі шекаралары мен алаңдары, жайылымдық инфрақұрылым объектілері белгіленген картасы </w:t>
      </w:r>
    </w:p>
    <w:bookmarkEnd w:id="17"/>
    <w:p>
      <w:pPr>
        <w:spacing w:after="0"/>
        <w:ind w:left="0"/>
        <w:jc w:val="left"/>
      </w:pPr>
      <w:r>
        <w:br/>
      </w:r>
    </w:p>
    <w:p>
      <w:pPr>
        <w:spacing w:after="0"/>
        <w:ind w:left="0"/>
        <w:jc w:val="both"/>
      </w:pPr>
      <w:r>
        <w:drawing>
          <wp:inline distT="0" distB="0" distL="0" distR="0">
            <wp:extent cx="6794500" cy="863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794500" cy="8636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 ауданы бойынша</w:t>
            </w:r>
            <w:r>
              <w:br/>
            </w:r>
            <w:r>
              <w:rPr>
                <w:rFonts w:ascii="Times New Roman"/>
                <w:b w:val="false"/>
                <w:i w:val="false"/>
                <w:color w:val="000000"/>
                <w:sz w:val="20"/>
              </w:rPr>
              <w:t>2021 - 2022 арналған жылға</w:t>
            </w:r>
            <w:r>
              <w:br/>
            </w:r>
            <w:r>
              <w:rPr>
                <w:rFonts w:ascii="Times New Roman"/>
                <w:b w:val="false"/>
                <w:i w:val="false"/>
                <w:color w:val="000000"/>
                <w:sz w:val="20"/>
              </w:rPr>
              <w:t>жайылымдарды басқару</w:t>
            </w:r>
            <w:r>
              <w:br/>
            </w:r>
            <w:r>
              <w:rPr>
                <w:rFonts w:ascii="Times New Roman"/>
                <w:b w:val="false"/>
                <w:i w:val="false"/>
                <w:color w:val="000000"/>
                <w:sz w:val="20"/>
              </w:rPr>
              <w:t xml:space="preserve">және оларды пайдалану жөніндегі жоспарға </w:t>
            </w:r>
            <w:r>
              <w:br/>
            </w:r>
            <w:r>
              <w:rPr>
                <w:rFonts w:ascii="Times New Roman"/>
                <w:b w:val="false"/>
                <w:i w:val="false"/>
                <w:color w:val="000000"/>
                <w:sz w:val="20"/>
              </w:rPr>
              <w:t>4-қосымша</w:t>
            </w:r>
          </w:p>
        </w:tc>
      </w:tr>
    </w:tbl>
    <w:bookmarkStart w:name="z25" w:id="18"/>
    <w:p>
      <w:pPr>
        <w:spacing w:after="0"/>
        <w:ind w:left="0"/>
        <w:jc w:val="left"/>
      </w:pPr>
      <w:r>
        <w:rPr>
          <w:rFonts w:ascii="Times New Roman"/>
          <w:b/>
          <w:i w:val="false"/>
          <w:color w:val="000000"/>
        </w:rPr>
        <w:t xml:space="preserve">  Железин ауданының аумағында жайылым пайдаланушылардың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 жеткізу схемасы </w:t>
      </w:r>
    </w:p>
    <w:bookmarkEnd w:id="18"/>
    <w:p>
      <w:pPr>
        <w:spacing w:after="0"/>
        <w:ind w:left="0"/>
        <w:jc w:val="left"/>
      </w:pPr>
      <w:r>
        <w:br/>
      </w:r>
    </w:p>
    <w:p>
      <w:pPr>
        <w:spacing w:after="0"/>
        <w:ind w:left="0"/>
        <w:jc w:val="both"/>
      </w:pPr>
      <w:r>
        <w:drawing>
          <wp:inline distT="0" distB="0" distL="0" distR="0">
            <wp:extent cx="6261100" cy="876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261100" cy="876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 ауданы бойынша</w:t>
            </w:r>
            <w:r>
              <w:br/>
            </w:r>
            <w:r>
              <w:rPr>
                <w:rFonts w:ascii="Times New Roman"/>
                <w:b w:val="false"/>
                <w:i w:val="false"/>
                <w:color w:val="000000"/>
                <w:sz w:val="20"/>
              </w:rPr>
              <w:t>2021 - 2022 арналған жылға</w:t>
            </w:r>
            <w:r>
              <w:br/>
            </w:r>
            <w:r>
              <w:rPr>
                <w:rFonts w:ascii="Times New Roman"/>
                <w:b w:val="false"/>
                <w:i w:val="false"/>
                <w:color w:val="000000"/>
                <w:sz w:val="20"/>
              </w:rPr>
              <w:t>жайылымдарды басқару</w:t>
            </w:r>
            <w:r>
              <w:br/>
            </w:r>
            <w:r>
              <w:rPr>
                <w:rFonts w:ascii="Times New Roman"/>
                <w:b w:val="false"/>
                <w:i w:val="false"/>
                <w:color w:val="000000"/>
                <w:sz w:val="20"/>
              </w:rPr>
              <w:t xml:space="preserve"> Және оларды пайдалану жөніндегі жоспарға </w:t>
            </w:r>
            <w:r>
              <w:br/>
            </w:r>
            <w:r>
              <w:rPr>
                <w:rFonts w:ascii="Times New Roman"/>
                <w:b w:val="false"/>
                <w:i w:val="false"/>
                <w:color w:val="000000"/>
                <w:sz w:val="20"/>
              </w:rPr>
              <w:t>5-қосымша</w:t>
            </w:r>
          </w:p>
        </w:tc>
      </w:tr>
    </w:tbl>
    <w:bookmarkStart w:name="z27" w:id="19"/>
    <w:p>
      <w:pPr>
        <w:spacing w:after="0"/>
        <w:ind w:left="0"/>
        <w:jc w:val="left"/>
      </w:pPr>
      <w:r>
        <w:rPr>
          <w:rFonts w:ascii="Times New Roman"/>
          <w:b/>
          <w:i w:val="false"/>
          <w:color w:val="000000"/>
        </w:rPr>
        <w:t xml:space="preserve">  Железин ауданы аумағында жайылымы жоқ жеке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 </w:t>
      </w:r>
    </w:p>
    <w:bookmarkEnd w:id="19"/>
    <w:p>
      <w:pPr>
        <w:spacing w:after="0"/>
        <w:ind w:left="0"/>
        <w:jc w:val="left"/>
      </w:pPr>
      <w:r>
        <w:br/>
      </w:r>
    </w:p>
    <w:p>
      <w:pPr>
        <w:spacing w:after="0"/>
        <w:ind w:left="0"/>
        <w:jc w:val="both"/>
      </w:pPr>
      <w:r>
        <w:drawing>
          <wp:inline distT="0" distB="0" distL="0" distR="0">
            <wp:extent cx="6921500" cy="871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921500" cy="871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 ауданы бойынша</w:t>
            </w:r>
            <w:r>
              <w:br/>
            </w:r>
            <w:r>
              <w:rPr>
                <w:rFonts w:ascii="Times New Roman"/>
                <w:b w:val="false"/>
                <w:i w:val="false"/>
                <w:color w:val="000000"/>
                <w:sz w:val="20"/>
              </w:rPr>
              <w:t>2021 - 2022 арналған жылға</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 жөніндегі жоспарға</w:t>
            </w:r>
            <w:r>
              <w:br/>
            </w:r>
            <w:r>
              <w:rPr>
                <w:rFonts w:ascii="Times New Roman"/>
                <w:b w:val="false"/>
                <w:i w:val="false"/>
                <w:color w:val="000000"/>
                <w:sz w:val="20"/>
              </w:rPr>
              <w:t xml:space="preserve"> 6-қосымша</w:t>
            </w:r>
          </w:p>
        </w:tc>
      </w:tr>
    </w:tbl>
    <w:bookmarkStart w:name="z29" w:id="20"/>
    <w:p>
      <w:pPr>
        <w:spacing w:after="0"/>
        <w:ind w:left="0"/>
        <w:jc w:val="left"/>
      </w:pPr>
      <w:r>
        <w:rPr>
          <w:rFonts w:ascii="Times New Roman"/>
          <w:b/>
          <w:i w:val="false"/>
          <w:color w:val="000000"/>
        </w:rPr>
        <w:t xml:space="preserve">  Железин ауданы аумағында ауылдық округ маңында орналасқан жайылымдармен қамтамасыз етілген жеке және (немесе) заңды тұлғалардың ауыл шаруашылығы жануарларының мал басын шалғайдағы жайылымдарға орналыстыру схемасы </w:t>
      </w:r>
    </w:p>
    <w:bookmarkEnd w:id="20"/>
    <w:p>
      <w:pPr>
        <w:spacing w:after="0"/>
        <w:ind w:left="0"/>
        <w:jc w:val="left"/>
      </w:pPr>
      <w:r>
        <w:br/>
      </w:r>
    </w:p>
    <w:p>
      <w:pPr>
        <w:spacing w:after="0"/>
        <w:ind w:left="0"/>
        <w:jc w:val="both"/>
      </w:pPr>
      <w:r>
        <w:drawing>
          <wp:inline distT="0" distB="0" distL="0" distR="0">
            <wp:extent cx="6769100" cy="878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769100" cy="878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 ауданы бойынша</w:t>
            </w:r>
            <w:r>
              <w:br/>
            </w:r>
            <w:r>
              <w:rPr>
                <w:rFonts w:ascii="Times New Roman"/>
                <w:b w:val="false"/>
                <w:i w:val="false"/>
                <w:color w:val="000000"/>
                <w:sz w:val="20"/>
              </w:rPr>
              <w:t>2021 - 2022 арналған жылға</w:t>
            </w:r>
            <w:r>
              <w:br/>
            </w:r>
            <w:r>
              <w:rPr>
                <w:rFonts w:ascii="Times New Roman"/>
                <w:b w:val="false"/>
                <w:i w:val="false"/>
                <w:color w:val="000000"/>
                <w:sz w:val="20"/>
              </w:rPr>
              <w:t xml:space="preserve">жайылымдарды басқару </w:t>
            </w:r>
            <w:r>
              <w:br/>
            </w:r>
            <w:r>
              <w:rPr>
                <w:rFonts w:ascii="Times New Roman"/>
                <w:b w:val="false"/>
                <w:i w:val="false"/>
                <w:color w:val="000000"/>
                <w:sz w:val="20"/>
              </w:rPr>
              <w:t>және оларды пайдалану жөніндегі жоспарға</w:t>
            </w:r>
            <w:r>
              <w:br/>
            </w:r>
            <w:r>
              <w:rPr>
                <w:rFonts w:ascii="Times New Roman"/>
                <w:b w:val="false"/>
                <w:i w:val="false"/>
                <w:color w:val="000000"/>
                <w:sz w:val="20"/>
              </w:rPr>
              <w:t xml:space="preserve"> 7-қосымша</w:t>
            </w:r>
          </w:p>
        </w:tc>
      </w:tr>
    </w:tbl>
    <w:bookmarkStart w:name="z31" w:id="21"/>
    <w:p>
      <w:pPr>
        <w:spacing w:after="0"/>
        <w:ind w:left="0"/>
        <w:jc w:val="left"/>
      </w:pPr>
      <w:r>
        <w:rPr>
          <w:rFonts w:ascii="Times New Roman"/>
          <w:b/>
          <w:i w:val="false"/>
          <w:color w:val="000000"/>
        </w:rPr>
        <w:t xml:space="preserve"> Ауыл шаруашылығы жануарларын жаюдың және айдаудың маусымдық маршруттарын белгілейтін жайылымдарды пайдалану жөніндегі күнтізбелік графигі</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Жайылымдарға малдарды айдап шығару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Жайылымдардан малдарды қайтару мерзімі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 сәуірдің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25-30 қазанның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 сәуірдің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25-30 қазанның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Башмачин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 сәуірдің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25-30 қазанның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Веселорощин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 сәуірдің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25-30 қазанның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 сәуірдің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25-30 қазанның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 сәуірдің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25-30 қазанның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 сәуірдің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25-30 қазанның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Лесной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 сәуірдің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25-30 қазанның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Михайлов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 сәуірдің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25-30 қазанның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Новомир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 сәуірдің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25-30 қазанның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Озерный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 сәуірдің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25-30 қазанның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Прииртышск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 сәуірдің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25-30 қазанның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