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6444" w14:textId="06d6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2017 жылғы 25 тамыздағы № 142/15 "Павлодар облысындағы көші-қон процестерін реттеу қағидаларын бекіту туралы" шешіміне өзгерістер енгізу туралы</w:t>
      </w:r>
    </w:p>
    <w:p>
      <w:pPr>
        <w:spacing w:after="0"/>
        <w:ind w:left="0"/>
        <w:jc w:val="both"/>
      </w:pPr>
      <w:r>
        <w:rPr>
          <w:rFonts w:ascii="Times New Roman"/>
          <w:b w:val="false"/>
          <w:i w:val="false"/>
          <w:color w:val="000000"/>
          <w:sz w:val="28"/>
        </w:rPr>
        <w:t>Павлодар облыстық мәслихатының 2021 жылғы 25 тамыздағы № 66/6 шешімі</w:t>
      </w:r>
    </w:p>
    <w:p>
      <w:pPr>
        <w:spacing w:after="0"/>
        <w:ind w:left="0"/>
        <w:jc w:val="both"/>
      </w:pPr>
      <w:bookmarkStart w:name="z1" w:id="0"/>
      <w:r>
        <w:rPr>
          <w:rFonts w:ascii="Times New Roman"/>
          <w:b w:val="false"/>
          <w:i w:val="false"/>
          <w:color w:val="000000"/>
          <w:sz w:val="28"/>
        </w:rPr>
        <w:t xml:space="preserve">
      Павлодар облыстық мәслихаты ШЕШТІ: </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облысындағы көші-қон процестерін реттеу қағидаларын бекіту туралы" 2017 жылғы 25 тамыздағы № 142/15 (Нормативтік құқықтық актілерді мемлекеттік тіркеу тізілімінде № 5625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көрсетілген шешіммен бекітілген Павлодар облысындағы көші-қон процестерін реттеу қағидаларында:</w:t>
      </w:r>
    </w:p>
    <w:bookmarkStart w:name="z3" w:id="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 xml:space="preserve">3) тармақшасы </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 xml:space="preserve">7-тармақтар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Өңірдегі көші-қон процестерін реттеу үшін жергілікті атқарушы органдар көші-қон мәселелері жөніндегі уәкілетті органға:</w:t>
      </w:r>
    </w:p>
    <w:p>
      <w:pPr>
        <w:spacing w:after="0"/>
        <w:ind w:left="0"/>
        <w:jc w:val="both"/>
      </w:pPr>
      <w:r>
        <w:rPr>
          <w:rFonts w:ascii="Times New Roman"/>
          <w:b w:val="false"/>
          <w:i w:val="false"/>
          <w:color w:val="000000"/>
          <w:sz w:val="28"/>
        </w:rPr>
        <w:t>
      өңірдің тиісті аумағын қандастар мен қоныс аударушыларды қоныстандыруға арналған өңірлерге жатқызуға (жатқызбауға);</w:t>
      </w:r>
    </w:p>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Start w:name="z5" w:id="3"/>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3"/>
    <w:bookmarkStart w:name="z6" w:id="4"/>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оның ішінде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жүзеге асырылады.".</w:t>
      </w:r>
    </w:p>
    <w:bookmarkEnd w:id="4"/>
    <w:bookmarkStart w:name="z7"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