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9677" w14:textId="0f19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 жарғыларын бекіту туралы" Қазақстан Республикасы Төтенше жағдайлар министрлігінің 2020 жылғы 3 қарашадағы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 маусымдағы № 254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Осы бұйрыққа 1-қосымшаға сәйкес "Қазақстан Республикасы Төтенше жағдайлар министрлігінің Мәлік Ғабдуллин атындағы Азаматтық қорғау академиясы" мемлекеттік мекемесінің жарғысы;";</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Төтенше жағдайлар министрлігінің Мәлік Ғабдуллин атындағы Азаматтық қорғау академиясының бастығы (С.Д. Шәріпханов) заңнамада белгіленген тәртіппен осы бұйрықтан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w:t>
            </w:r>
            <w:r>
              <w:br/>
            </w:r>
            <w:r>
              <w:rPr>
                <w:rFonts w:ascii="Times New Roman"/>
                <w:b w:val="false"/>
                <w:i w:val="false"/>
                <w:color w:val="000000"/>
                <w:sz w:val="20"/>
              </w:rPr>
              <w:t>01.06.2021 жылғы</w:t>
            </w:r>
            <w:r>
              <w:br/>
            </w:r>
            <w:r>
              <w:rPr>
                <w:rFonts w:ascii="Times New Roman"/>
                <w:b w:val="false"/>
                <w:i w:val="false"/>
                <w:color w:val="000000"/>
                <w:sz w:val="20"/>
              </w:rPr>
              <w:t>№ 254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Мәлік Ғабдуллин атындағы Азаматтық қорғау академиясы" мемлекеттік мекемесінің ЖАРҒЫСЫ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Төтенше жағдайлар министрлігінің Мәлік Ғабдуллин атындағы Азаматтық қорғау академиясы" мемлекеттік мекемесі (бұдан әрі – Академия) жоғары, жоғары оқу орнынан кейінгі және қосымша кәсіптік білім беру бағдарламаларын іске асыру үшін мекеменің ұйымдық-құқықтық нысанында құрылған заңды тұлға мәртебесіне ие коммерциялық емес ұйым болып табылады.</w:t>
      </w:r>
    </w:p>
    <w:bookmarkEnd w:id="10"/>
    <w:bookmarkStart w:name="z13" w:id="11"/>
    <w:p>
      <w:pPr>
        <w:spacing w:after="0"/>
        <w:ind w:left="0"/>
        <w:jc w:val="both"/>
      </w:pPr>
      <w:r>
        <w:rPr>
          <w:rFonts w:ascii="Times New Roman"/>
          <w:b w:val="false"/>
          <w:i w:val="false"/>
          <w:color w:val="000000"/>
          <w:sz w:val="28"/>
        </w:rPr>
        <w:t>
      2. Мемлекеттік мекеменің түрі: республикалық.</w:t>
      </w:r>
    </w:p>
    <w:bookmarkEnd w:id="11"/>
    <w:bookmarkStart w:name="z14" w:id="12"/>
    <w:p>
      <w:pPr>
        <w:spacing w:after="0"/>
        <w:ind w:left="0"/>
        <w:jc w:val="both"/>
      </w:pPr>
      <w:r>
        <w:rPr>
          <w:rFonts w:ascii="Times New Roman"/>
          <w:b w:val="false"/>
          <w:i w:val="false"/>
          <w:color w:val="000000"/>
          <w:sz w:val="28"/>
        </w:rPr>
        <w:t xml:space="preserve">
      3. Академия "Көкшетау техникалық институты" республикалық мемлекеттік қазыналық кәсіпорнын қайта ұйымдастыру туралы" Қазақстан Республикасы Үкіметінің 2000 жылғы 15 ақпандағы № 243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12"/>
    <w:bookmarkStart w:name="z15" w:id="13"/>
    <w:p>
      <w:pPr>
        <w:spacing w:after="0"/>
        <w:ind w:left="0"/>
        <w:jc w:val="both"/>
      </w:pPr>
      <w:r>
        <w:rPr>
          <w:rFonts w:ascii="Times New Roman"/>
          <w:b w:val="false"/>
          <w:i w:val="false"/>
          <w:color w:val="000000"/>
          <w:sz w:val="28"/>
        </w:rPr>
        <w:t>
      4. Академияның құрылтайшысы Қазақстан Республикасының Үкіметі атынан мемлекет болып табылады.</w:t>
      </w:r>
    </w:p>
    <w:bookmarkEnd w:id="13"/>
    <w:bookmarkStart w:name="z16" w:id="14"/>
    <w:p>
      <w:pPr>
        <w:spacing w:after="0"/>
        <w:ind w:left="0"/>
        <w:jc w:val="both"/>
      </w:pPr>
      <w:r>
        <w:rPr>
          <w:rFonts w:ascii="Times New Roman"/>
          <w:b w:val="false"/>
          <w:i w:val="false"/>
          <w:color w:val="000000"/>
          <w:sz w:val="28"/>
        </w:rPr>
        <w:t>
      5. Тиісті саланың уәкілетті органы, сондай-ақ оған байланысты Академияның мүлкіне қатысты құқық субъектісінің қызметтерін жүзеге асыратын орган Қазақстан Республикасының Төтенше жағдайлар министрлігі (бұдан әрі – Министрлік) болып табылады.</w:t>
      </w:r>
    </w:p>
    <w:bookmarkEnd w:id="14"/>
    <w:bookmarkStart w:name="z17" w:id="15"/>
    <w:p>
      <w:pPr>
        <w:spacing w:after="0"/>
        <w:ind w:left="0"/>
        <w:jc w:val="both"/>
      </w:pPr>
      <w:r>
        <w:rPr>
          <w:rFonts w:ascii="Times New Roman"/>
          <w:b w:val="false"/>
          <w:i w:val="false"/>
          <w:color w:val="000000"/>
          <w:sz w:val="28"/>
        </w:rPr>
        <w:t>
      6. Академияның атауы:</w:t>
      </w:r>
    </w:p>
    <w:bookmarkEnd w:id="15"/>
    <w:bookmarkStart w:name="z18" w:id="16"/>
    <w:p>
      <w:pPr>
        <w:spacing w:after="0"/>
        <w:ind w:left="0"/>
        <w:jc w:val="both"/>
      </w:pPr>
      <w:r>
        <w:rPr>
          <w:rFonts w:ascii="Times New Roman"/>
          <w:b w:val="false"/>
          <w:i w:val="false"/>
          <w:color w:val="000000"/>
          <w:sz w:val="28"/>
        </w:rPr>
        <w:t>
      мемлекеттік тілде: "Қазақстан Республикасы Төтенше жағдайлар министрлігінің Мәлік Ғабдуллин атындағы Азаматтық қорғау академиясы" мемлекеттік мекемесі;</w:t>
      </w:r>
    </w:p>
    <w:bookmarkEnd w:id="16"/>
    <w:bookmarkStart w:name="z19" w:id="17"/>
    <w:p>
      <w:pPr>
        <w:spacing w:after="0"/>
        <w:ind w:left="0"/>
        <w:jc w:val="both"/>
      </w:pPr>
      <w:r>
        <w:rPr>
          <w:rFonts w:ascii="Times New Roman"/>
          <w:b w:val="false"/>
          <w:i w:val="false"/>
          <w:color w:val="000000"/>
          <w:sz w:val="28"/>
        </w:rPr>
        <w:t>
      орыс тілінде: государственное учреждение "Академия гражданской защиты имени Малика Габдуллина Министерства по чрезвычайным ситуациям Республики Казахстан".</w:t>
      </w:r>
    </w:p>
    <w:bookmarkEnd w:id="17"/>
    <w:bookmarkStart w:name="z20" w:id="18"/>
    <w:p>
      <w:pPr>
        <w:spacing w:after="0"/>
        <w:ind w:left="0"/>
        <w:jc w:val="both"/>
      </w:pPr>
      <w:r>
        <w:rPr>
          <w:rFonts w:ascii="Times New Roman"/>
          <w:b w:val="false"/>
          <w:i w:val="false"/>
          <w:color w:val="000000"/>
          <w:sz w:val="28"/>
        </w:rPr>
        <w:t>
      7. Академияның орналасқан жері: Қазақстан Республикасы, 020000, Ақмола облысы, Көкшетау қаласы, Ақан сері көшесі, 136 - үй.</w:t>
      </w:r>
    </w:p>
    <w:bookmarkEnd w:id="18"/>
    <w:bookmarkStart w:name="z21" w:id="19"/>
    <w:p>
      <w:pPr>
        <w:spacing w:after="0"/>
        <w:ind w:left="0"/>
        <w:jc w:val="left"/>
      </w:pPr>
      <w:r>
        <w:rPr>
          <w:rFonts w:ascii="Times New Roman"/>
          <w:b/>
          <w:i w:val="false"/>
          <w:color w:val="000000"/>
        </w:rPr>
        <w:t xml:space="preserve"> 2-тарау. Академияның заңды мәртебесі</w:t>
      </w:r>
    </w:p>
    <w:bookmarkEnd w:id="19"/>
    <w:bookmarkStart w:name="z22" w:id="20"/>
    <w:p>
      <w:pPr>
        <w:spacing w:after="0"/>
        <w:ind w:left="0"/>
        <w:jc w:val="both"/>
      </w:pPr>
      <w:r>
        <w:rPr>
          <w:rFonts w:ascii="Times New Roman"/>
          <w:b w:val="false"/>
          <w:i w:val="false"/>
          <w:color w:val="000000"/>
          <w:sz w:val="28"/>
        </w:rPr>
        <w:t>
      8. Академия мемлекеттік тіркеуден өткен сәттен бастап құрылды деп есептеліп, заңды тұлғаның құқықтарына ие болады.</w:t>
      </w:r>
    </w:p>
    <w:bookmarkEnd w:id="20"/>
    <w:bookmarkStart w:name="z23" w:id="21"/>
    <w:p>
      <w:pPr>
        <w:spacing w:after="0"/>
        <w:ind w:left="0"/>
        <w:jc w:val="both"/>
      </w:pPr>
      <w:r>
        <w:rPr>
          <w:rFonts w:ascii="Times New Roman"/>
          <w:b w:val="false"/>
          <w:i w:val="false"/>
          <w:color w:val="000000"/>
          <w:sz w:val="28"/>
        </w:rPr>
        <w:t>
      9. Академия Қазақстан Республикасының заңнамасына сәйкес дербес теңгерімі, банкте шоттары, Қазақстан Республикасының Мемлекеттік Елтаңбасы бейнеленген және мемлекеттік мекеменің атауы жазылған бланкілері, мөрлері болады.</w:t>
      </w:r>
    </w:p>
    <w:bookmarkEnd w:id="21"/>
    <w:bookmarkStart w:name="z24" w:id="22"/>
    <w:p>
      <w:pPr>
        <w:spacing w:after="0"/>
        <w:ind w:left="0"/>
        <w:jc w:val="both"/>
      </w:pPr>
      <w:r>
        <w:rPr>
          <w:rFonts w:ascii="Times New Roman"/>
          <w:b w:val="false"/>
          <w:i w:val="false"/>
          <w:color w:val="000000"/>
          <w:sz w:val="28"/>
        </w:rPr>
        <w:t>
      Академияда Қазақстан Республикасы Мемлекеттік Елтаңбасының бейнесі бар мөрдің үш түрі пайдаланылады:</w:t>
      </w:r>
    </w:p>
    <w:bookmarkEnd w:id="22"/>
    <w:bookmarkStart w:name="z25" w:id="23"/>
    <w:p>
      <w:pPr>
        <w:spacing w:after="0"/>
        <w:ind w:left="0"/>
        <w:jc w:val="both"/>
      </w:pPr>
      <w:r>
        <w:rPr>
          <w:rFonts w:ascii="Times New Roman"/>
          <w:b w:val="false"/>
          <w:i w:val="false"/>
          <w:color w:val="000000"/>
          <w:sz w:val="28"/>
        </w:rPr>
        <w:t>
      шеңбер аясы бойымен "Қазақстан Республикасы Төтенше жағдайлар министрлігінің Мәлік Ғабдуллин атындағы Азаматтық қорғау академиясы" мемлекеттік мекемесі мемлекеттік тілдегі мәтіні бар және государственное учреждение "Академия гражданской защиты имени Малика Габдуллина Министерства по чрезвычайным ситуациям Республики Казахстан" орыс тіліндегі мәтіні бар № 1 мастикалық мөр Академия бастығы немесе оны алмастыратын тұлға қол қоятын құжаттарға, шешімдерге, өкімдерге қойылады;</w:t>
      </w:r>
    </w:p>
    <w:bookmarkEnd w:id="23"/>
    <w:bookmarkStart w:name="z26" w:id="24"/>
    <w:p>
      <w:pPr>
        <w:spacing w:after="0"/>
        <w:ind w:left="0"/>
        <w:jc w:val="both"/>
      </w:pPr>
      <w:r>
        <w:rPr>
          <w:rFonts w:ascii="Times New Roman"/>
          <w:b w:val="false"/>
          <w:i w:val="false"/>
          <w:color w:val="000000"/>
          <w:sz w:val="28"/>
        </w:rPr>
        <w:t>
      шеңбер аясы бойымен "ҚР ТЖМ Мәлік Ғабдуллин атындағы Азаматтық қорғау академиясы" мәтіні бар № 2 мастикалық мөр Академия қызметкерлерінің және күндізгі оқу факультеті курсанттарының қызметтік және марапаттау куәліктеріне қойылады;</w:t>
      </w:r>
    </w:p>
    <w:bookmarkEnd w:id="24"/>
    <w:bookmarkStart w:name="z27" w:id="25"/>
    <w:p>
      <w:pPr>
        <w:spacing w:after="0"/>
        <w:ind w:left="0"/>
        <w:jc w:val="both"/>
      </w:pPr>
      <w:r>
        <w:rPr>
          <w:rFonts w:ascii="Times New Roman"/>
          <w:b w:val="false"/>
          <w:i w:val="false"/>
          <w:color w:val="000000"/>
          <w:sz w:val="28"/>
        </w:rPr>
        <w:t>
      шеңбер аясы бойымен "ҚР ТЖМ Мәлік Ғабдуллин атындағы Азаматтық қорғау академиясы" мәтіні бар № 3 сүргіш мөрі ант қабылдаған тұлғалардың тізімі сақталатын ерекше папкаларға қойылады.</w:t>
      </w:r>
    </w:p>
    <w:bookmarkEnd w:id="25"/>
    <w:bookmarkStart w:name="z28" w:id="26"/>
    <w:p>
      <w:pPr>
        <w:spacing w:after="0"/>
        <w:ind w:left="0"/>
        <w:jc w:val="both"/>
      </w:pPr>
      <w:r>
        <w:rPr>
          <w:rFonts w:ascii="Times New Roman"/>
          <w:b w:val="false"/>
          <w:i w:val="false"/>
          <w:color w:val="000000"/>
          <w:sz w:val="28"/>
        </w:rPr>
        <w:t>
      10. Академия басқа заңды тұлғаны құра алмайды, сондай-ақ басқа заңды тұлғаның құрылтайшысы (қатысушысы) бола алмайды.</w:t>
      </w:r>
    </w:p>
    <w:bookmarkEnd w:id="26"/>
    <w:bookmarkStart w:name="z29" w:id="27"/>
    <w:p>
      <w:pPr>
        <w:spacing w:after="0"/>
        <w:ind w:left="0"/>
        <w:jc w:val="both"/>
      </w:pPr>
      <w:r>
        <w:rPr>
          <w:rFonts w:ascii="Times New Roman"/>
          <w:b w:val="false"/>
          <w:i w:val="false"/>
          <w:color w:val="000000"/>
          <w:sz w:val="28"/>
        </w:rPr>
        <w:t>
      11. Академия өзінің міндеттемелері бойынша өзінің иелігіндегі ақшамен жауап береді.</w:t>
      </w:r>
    </w:p>
    <w:bookmarkEnd w:id="27"/>
    <w:bookmarkStart w:name="z30" w:id="28"/>
    <w:p>
      <w:pPr>
        <w:spacing w:after="0"/>
        <w:ind w:left="0"/>
        <w:jc w:val="both"/>
      </w:pPr>
      <w:r>
        <w:rPr>
          <w:rFonts w:ascii="Times New Roman"/>
          <w:b w:val="false"/>
          <w:i w:val="false"/>
          <w:color w:val="000000"/>
          <w:sz w:val="28"/>
        </w:rPr>
        <w:t>
      12. Академияның Азаматтық-құқықтық мәмілелері, олардың Қазақстан Республикасы Қаржы министрлігінің аумақтық қазынашылық бөлімшелерінде тіркелгеннен кейін күшіне енеді.</w:t>
      </w:r>
    </w:p>
    <w:bookmarkEnd w:id="28"/>
    <w:bookmarkStart w:name="z31" w:id="29"/>
    <w:p>
      <w:pPr>
        <w:spacing w:after="0"/>
        <w:ind w:left="0"/>
        <w:jc w:val="both"/>
      </w:pPr>
      <w:r>
        <w:rPr>
          <w:rFonts w:ascii="Times New Roman"/>
          <w:b w:val="false"/>
          <w:i w:val="false"/>
          <w:color w:val="000000"/>
          <w:sz w:val="28"/>
        </w:rPr>
        <w:t xml:space="preserve">
      13. Академия Қазақстан Республикасы Білім және ғылым министрінің 2017 жылғы 24 қазандағы № 541 бұйрығымен бекітілген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ақылы негізде тауарларды (жұмыстарды, көрсетілетін қызметтерді) ұсынуға құқылы.</w:t>
      </w:r>
    </w:p>
    <w:bookmarkEnd w:id="29"/>
    <w:bookmarkStart w:name="z32" w:id="30"/>
    <w:p>
      <w:pPr>
        <w:spacing w:after="0"/>
        <w:ind w:left="0"/>
        <w:jc w:val="left"/>
      </w:pPr>
      <w:r>
        <w:rPr>
          <w:rFonts w:ascii="Times New Roman"/>
          <w:b/>
          <w:i w:val="false"/>
          <w:color w:val="000000"/>
        </w:rPr>
        <w:t xml:space="preserve"> 3-тарау. Академия қызметінің мәні мен мақсаттары</w:t>
      </w:r>
    </w:p>
    <w:bookmarkEnd w:id="30"/>
    <w:bookmarkStart w:name="z33" w:id="31"/>
    <w:p>
      <w:pPr>
        <w:spacing w:after="0"/>
        <w:ind w:left="0"/>
        <w:jc w:val="both"/>
      </w:pPr>
      <w:r>
        <w:rPr>
          <w:rFonts w:ascii="Times New Roman"/>
          <w:b w:val="false"/>
          <w:i w:val="false"/>
          <w:color w:val="000000"/>
          <w:sz w:val="28"/>
        </w:rPr>
        <w:t>
      14. Академия қызметінің мәні ғылым мен практика жетістіктері, ұлттық және қоғамдық құндылықтар негізінде (оның ішінде ақылы негізде) жеке тұлғаның кәсіби қалыптасуы мен дамуына бағытталған жоғары, жоғары оқу орнынан кейінгі, қосымша кәсіптік білім беру бағдарламаларын меңгеру үшін қажетті жағдайлар жасау болып табылады.</w:t>
      </w:r>
    </w:p>
    <w:bookmarkEnd w:id="31"/>
    <w:bookmarkStart w:name="z34" w:id="32"/>
    <w:p>
      <w:pPr>
        <w:spacing w:after="0"/>
        <w:ind w:left="0"/>
        <w:jc w:val="both"/>
      </w:pPr>
      <w:r>
        <w:rPr>
          <w:rFonts w:ascii="Times New Roman"/>
          <w:b w:val="false"/>
          <w:i w:val="false"/>
          <w:color w:val="000000"/>
          <w:sz w:val="28"/>
        </w:rPr>
        <w:t>
      15. Академия қызметінің мақсаты:</w:t>
      </w:r>
    </w:p>
    <w:bookmarkEnd w:id="32"/>
    <w:bookmarkStart w:name="z35" w:id="33"/>
    <w:p>
      <w:pPr>
        <w:spacing w:after="0"/>
        <w:ind w:left="0"/>
        <w:jc w:val="both"/>
      </w:pPr>
      <w:r>
        <w:rPr>
          <w:rFonts w:ascii="Times New Roman"/>
          <w:b w:val="false"/>
          <w:i w:val="false"/>
          <w:color w:val="000000"/>
          <w:sz w:val="28"/>
        </w:rPr>
        <w:t>
      1) таңдаған кәсіби қызметінде жоғары, жоғары оқу орнынан кейінгі және қосымша кәсіптік білім алу арқылы тұлғаның зияткерлік және адамгершілік дамуына қажеттіліктерін қанағаттандыру;</w:t>
      </w:r>
    </w:p>
    <w:bookmarkEnd w:id="33"/>
    <w:bookmarkStart w:name="z36" w:id="34"/>
    <w:p>
      <w:pPr>
        <w:spacing w:after="0"/>
        <w:ind w:left="0"/>
        <w:jc w:val="both"/>
      </w:pPr>
      <w:r>
        <w:rPr>
          <w:rFonts w:ascii="Times New Roman"/>
          <w:b w:val="false"/>
          <w:i w:val="false"/>
          <w:color w:val="000000"/>
          <w:sz w:val="28"/>
        </w:rPr>
        <w:t>
      2) азаматтық қорғау саласындағы кең бейінді мамандарды даярлау;</w:t>
      </w:r>
    </w:p>
    <w:bookmarkEnd w:id="34"/>
    <w:bookmarkStart w:name="z37" w:id="35"/>
    <w:p>
      <w:pPr>
        <w:spacing w:after="0"/>
        <w:ind w:left="0"/>
        <w:jc w:val="both"/>
      </w:pPr>
      <w:r>
        <w:rPr>
          <w:rFonts w:ascii="Times New Roman"/>
          <w:b w:val="false"/>
          <w:i w:val="false"/>
          <w:color w:val="000000"/>
          <w:sz w:val="28"/>
        </w:rPr>
        <w:t>
      3) мемлекеттік жалпыға міндетті білім беру стандартына сәйкес мамандарды даярлауды қамтамасыз ететін оқу-әдістемелік база құру, қажетті оқулықтар топтамасын, оқу құралдарын, анықтамалар, сөздіктер, альбомдар, сызбалар мен оқу әдебиеттерінің басқа да түрлерін дайындау және басып шығару;</w:t>
      </w:r>
    </w:p>
    <w:bookmarkEnd w:id="35"/>
    <w:bookmarkStart w:name="z38" w:id="36"/>
    <w:p>
      <w:pPr>
        <w:spacing w:after="0"/>
        <w:ind w:left="0"/>
        <w:jc w:val="both"/>
      </w:pPr>
      <w:r>
        <w:rPr>
          <w:rFonts w:ascii="Times New Roman"/>
          <w:b w:val="false"/>
          <w:i w:val="false"/>
          <w:color w:val="000000"/>
          <w:sz w:val="28"/>
        </w:rPr>
        <w:t>
      4) оқытудың жаңа технологияларын және оқу процесін ақпараттандыруды енгізу болып табылады.</w:t>
      </w:r>
    </w:p>
    <w:bookmarkEnd w:id="36"/>
    <w:bookmarkStart w:name="z39" w:id="37"/>
    <w:p>
      <w:pPr>
        <w:spacing w:after="0"/>
        <w:ind w:left="0"/>
        <w:jc w:val="both"/>
      </w:pPr>
      <w:r>
        <w:rPr>
          <w:rFonts w:ascii="Times New Roman"/>
          <w:b w:val="false"/>
          <w:i w:val="false"/>
          <w:color w:val="000000"/>
          <w:sz w:val="28"/>
        </w:rPr>
        <w:t>
      16. Мақсатқа жету үшін Академия мынадай қызмет түрлерін жүзеге асырады:</w:t>
      </w:r>
    </w:p>
    <w:bookmarkEnd w:id="37"/>
    <w:bookmarkStart w:name="z40" w:id="38"/>
    <w:p>
      <w:pPr>
        <w:spacing w:after="0"/>
        <w:ind w:left="0"/>
        <w:jc w:val="both"/>
      </w:pPr>
      <w:r>
        <w:rPr>
          <w:rFonts w:ascii="Times New Roman"/>
          <w:b w:val="false"/>
          <w:i w:val="false"/>
          <w:color w:val="000000"/>
          <w:sz w:val="28"/>
        </w:rPr>
        <w:t>
      1) тиісті мамандық (білім беру бағдарламасы) бойынша "бакалавр" дәрежесін бере отырып, жоғары білім бағдарламасы (күндізгі оқу нысаны бойынша, сондай-ақ қашықтықтан білім беру технологияларын (бұдан әрі - ҚБТ) қолдана отырып оқыту;</w:t>
      </w:r>
    </w:p>
    <w:bookmarkEnd w:id="38"/>
    <w:bookmarkStart w:name="z41" w:id="39"/>
    <w:p>
      <w:pPr>
        <w:spacing w:after="0"/>
        <w:ind w:left="0"/>
        <w:jc w:val="both"/>
      </w:pPr>
      <w:r>
        <w:rPr>
          <w:rFonts w:ascii="Times New Roman"/>
          <w:b w:val="false"/>
          <w:i w:val="false"/>
          <w:color w:val="000000"/>
          <w:sz w:val="28"/>
        </w:rPr>
        <w:t>
      2) тиісті мамандық (білім беру бағдарламасы) бойынша "бакалавр" дәрежесін бере отырып, жоғары білім бағдарламасы (күндізгі оқу нысаны бойынша) бойынша шарттық негізде басқа мемлекеттер үшін оқыту;</w:t>
      </w:r>
    </w:p>
    <w:bookmarkEnd w:id="39"/>
    <w:bookmarkStart w:name="z42" w:id="40"/>
    <w:p>
      <w:pPr>
        <w:spacing w:after="0"/>
        <w:ind w:left="0"/>
        <w:jc w:val="both"/>
      </w:pPr>
      <w:r>
        <w:rPr>
          <w:rFonts w:ascii="Times New Roman"/>
          <w:b w:val="false"/>
          <w:i w:val="false"/>
          <w:color w:val="000000"/>
          <w:sz w:val="28"/>
        </w:rPr>
        <w:t>
      3) тиісті мамандық (білім беру бағдарламасы) бойынша "магистр" дәрежесін бере отырып, жоғары оқу орнынан кейінгі білім беру бағдарламасы бойынша оқыту;</w:t>
      </w:r>
    </w:p>
    <w:bookmarkEnd w:id="40"/>
    <w:bookmarkStart w:name="z43" w:id="41"/>
    <w:p>
      <w:pPr>
        <w:spacing w:after="0"/>
        <w:ind w:left="0"/>
        <w:jc w:val="both"/>
      </w:pPr>
      <w:r>
        <w:rPr>
          <w:rFonts w:ascii="Times New Roman"/>
          <w:b w:val="false"/>
          <w:i w:val="false"/>
          <w:color w:val="000000"/>
          <w:sz w:val="28"/>
        </w:rPr>
        <w:t>
      4) философия докторы (PhD), бейіні бойынша доктор дәрежесін бере отырып, жоғары оқу орнынан кейінгі білім беру бағдарламасы бойынша оқыту;</w:t>
      </w:r>
    </w:p>
    <w:bookmarkEnd w:id="41"/>
    <w:bookmarkStart w:name="z44" w:id="42"/>
    <w:p>
      <w:pPr>
        <w:spacing w:after="0"/>
        <w:ind w:left="0"/>
        <w:jc w:val="both"/>
      </w:pPr>
      <w:r>
        <w:rPr>
          <w:rFonts w:ascii="Times New Roman"/>
          <w:b w:val="false"/>
          <w:i w:val="false"/>
          <w:color w:val="000000"/>
          <w:sz w:val="28"/>
        </w:rPr>
        <w:t>
      5) қазіргі заманғы талаптарға сай келетін кәсіби құзыреттерді дамытуға бағытталған (оның ішінде ақылы негізде) қосымша білім берудің білім беру бағдарламаларын іске асыру;</w:t>
      </w:r>
    </w:p>
    <w:bookmarkEnd w:id="42"/>
    <w:bookmarkStart w:name="z45" w:id="43"/>
    <w:p>
      <w:pPr>
        <w:spacing w:after="0"/>
        <w:ind w:left="0"/>
        <w:jc w:val="both"/>
      </w:pPr>
      <w:r>
        <w:rPr>
          <w:rFonts w:ascii="Times New Roman"/>
          <w:b w:val="false"/>
          <w:i w:val="false"/>
          <w:color w:val="000000"/>
          <w:sz w:val="28"/>
        </w:rPr>
        <w:t>
      6) азаматтық қорғау проблемалары және заңнаманы жетілдіру бойынша нысаналы арнайы ғылыми зерттеулер (оның ішінде ақылы негізде) жүргізу.</w:t>
      </w:r>
    </w:p>
    <w:bookmarkEnd w:id="43"/>
    <w:bookmarkStart w:name="z46" w:id="44"/>
    <w:p>
      <w:pPr>
        <w:spacing w:after="0"/>
        <w:ind w:left="0"/>
        <w:jc w:val="both"/>
      </w:pPr>
      <w:r>
        <w:rPr>
          <w:rFonts w:ascii="Times New Roman"/>
          <w:b w:val="false"/>
          <w:i w:val="false"/>
          <w:color w:val="000000"/>
          <w:sz w:val="28"/>
        </w:rPr>
        <w:t>
      Академияның өзінің осы Жарғыда бекітілген қызметінің мәні мен мақсаттарына сай келмейтін қызметін жүзеге асыруына, сондай-ақ мәмілелер жасауына тыйым салынады.</w:t>
      </w:r>
    </w:p>
    <w:bookmarkEnd w:id="44"/>
    <w:bookmarkStart w:name="z47" w:id="45"/>
    <w:p>
      <w:pPr>
        <w:spacing w:after="0"/>
        <w:ind w:left="0"/>
        <w:jc w:val="both"/>
      </w:pPr>
      <w:r>
        <w:rPr>
          <w:rFonts w:ascii="Times New Roman"/>
          <w:b w:val="false"/>
          <w:i w:val="false"/>
          <w:color w:val="000000"/>
          <w:sz w:val="28"/>
        </w:rPr>
        <w:t>
      17. Академия қызмет мақсаттарына, Қазақстан Республикасының заңдарына немесе құрылтай құжаттарына қайшы не басшының жарғылық құзыретін бұза отырып жасаған мәмілесі тиісті саланың уәкілетті органының,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45"/>
    <w:bookmarkStart w:name="z48" w:id="46"/>
    <w:p>
      <w:pPr>
        <w:spacing w:after="0"/>
        <w:ind w:left="0"/>
        <w:jc w:val="both"/>
      </w:pPr>
      <w:r>
        <w:rPr>
          <w:rFonts w:ascii="Times New Roman"/>
          <w:b w:val="false"/>
          <w:i w:val="false"/>
          <w:color w:val="000000"/>
          <w:sz w:val="28"/>
        </w:rPr>
        <w:t>
      18. Академия басшысының жарғыға сай емес қызметті жүзеге асыруына бағытталған әрекеті еңбек міндеттемелерін бұзу болып табылады және тәртіптік, сонымен қатар, материалдық жауапкершілік шараларын қолдануға әкеліп соғады.</w:t>
      </w:r>
    </w:p>
    <w:bookmarkEnd w:id="46"/>
    <w:bookmarkStart w:name="z49" w:id="47"/>
    <w:p>
      <w:pPr>
        <w:spacing w:after="0"/>
        <w:ind w:left="0"/>
        <w:jc w:val="left"/>
      </w:pPr>
      <w:r>
        <w:rPr>
          <w:rFonts w:ascii="Times New Roman"/>
          <w:b/>
          <w:i w:val="false"/>
          <w:color w:val="000000"/>
        </w:rPr>
        <w:t xml:space="preserve"> 4-тарау. Академияның білім беру процесін ұйымдастыру</w:t>
      </w:r>
    </w:p>
    <w:bookmarkEnd w:id="47"/>
    <w:bookmarkStart w:name="z50" w:id="48"/>
    <w:p>
      <w:pPr>
        <w:spacing w:after="0"/>
        <w:ind w:left="0"/>
        <w:jc w:val="both"/>
      </w:pPr>
      <w:r>
        <w:rPr>
          <w:rFonts w:ascii="Times New Roman"/>
          <w:b w:val="false"/>
          <w:i w:val="false"/>
          <w:color w:val="000000"/>
          <w:sz w:val="28"/>
        </w:rPr>
        <w:t>
      19. Академия қолданыстағы нормативтік талаптармен бекітілген Білім беру бағдарламаларының тізбесіне сәйкес жоғары, жоғары оқу орнынан кейінгі және қосымша кәсіптік білім берудің (бастапқы оқыту, қайта даярлау және біліктілікті арттыру) негізгі білім беру кәсіптік бағдарламаларын іске асырады. Білім беру бағдарламаларының осы тізбесі өзгертілуі немесе толықтырылуы мүмкін.</w:t>
      </w:r>
    </w:p>
    <w:bookmarkEnd w:id="48"/>
    <w:bookmarkStart w:name="z51" w:id="49"/>
    <w:p>
      <w:pPr>
        <w:spacing w:after="0"/>
        <w:ind w:left="0"/>
        <w:jc w:val="both"/>
      </w:pPr>
      <w:r>
        <w:rPr>
          <w:rFonts w:ascii="Times New Roman"/>
          <w:b w:val="false"/>
          <w:i w:val="false"/>
          <w:color w:val="000000"/>
          <w:sz w:val="28"/>
        </w:rPr>
        <w:t>
      20. Академияға қабылдау Қазақстан Республикасының қолданыстағы заңнамасына сәйкес жүргізіледі.</w:t>
      </w:r>
    </w:p>
    <w:bookmarkEnd w:id="49"/>
    <w:bookmarkStart w:name="z52" w:id="50"/>
    <w:p>
      <w:pPr>
        <w:spacing w:after="0"/>
        <w:ind w:left="0"/>
        <w:jc w:val="both"/>
      </w:pPr>
      <w:r>
        <w:rPr>
          <w:rFonts w:ascii="Times New Roman"/>
          <w:b w:val="false"/>
          <w:i w:val="false"/>
          <w:color w:val="000000"/>
          <w:sz w:val="28"/>
        </w:rPr>
        <w:t>
      21. Академия мемлекеттік білім беру стандарттарының талаптарынан тыс ақылы негізде мынадай тауарларды (жұмыстарды және қызметтерді) ұсынады:</w:t>
      </w:r>
    </w:p>
    <w:bookmarkEnd w:id="50"/>
    <w:bookmarkStart w:name="z53" w:id="51"/>
    <w:p>
      <w:pPr>
        <w:spacing w:after="0"/>
        <w:ind w:left="0"/>
        <w:jc w:val="both"/>
      </w:pPr>
      <w:r>
        <w:rPr>
          <w:rFonts w:ascii="Times New Roman"/>
          <w:b w:val="false"/>
          <w:i w:val="false"/>
          <w:color w:val="000000"/>
          <w:sz w:val="28"/>
        </w:rPr>
        <w:t>
      1) қосымша білім беру бағдарламаларын іске асыру;</w:t>
      </w:r>
    </w:p>
    <w:bookmarkEnd w:id="51"/>
    <w:bookmarkStart w:name="z54" w:id="52"/>
    <w:p>
      <w:pPr>
        <w:spacing w:after="0"/>
        <w:ind w:left="0"/>
        <w:jc w:val="both"/>
      </w:pPr>
      <w:r>
        <w:rPr>
          <w:rFonts w:ascii="Times New Roman"/>
          <w:b w:val="false"/>
          <w:i w:val="false"/>
          <w:color w:val="000000"/>
          <w:sz w:val="28"/>
        </w:rPr>
        <w:t>
      2) кәсіптік білім беруді ұйымдастыру;</w:t>
      </w:r>
    </w:p>
    <w:bookmarkEnd w:id="52"/>
    <w:bookmarkStart w:name="z55" w:id="53"/>
    <w:p>
      <w:pPr>
        <w:spacing w:after="0"/>
        <w:ind w:left="0"/>
        <w:jc w:val="both"/>
      </w:pPr>
      <w:r>
        <w:rPr>
          <w:rFonts w:ascii="Times New Roman"/>
          <w:b w:val="false"/>
          <w:i w:val="false"/>
          <w:color w:val="000000"/>
          <w:sz w:val="28"/>
        </w:rPr>
        <w:t>
      3) ғылыми зерттеулер жүргізу;</w:t>
      </w:r>
    </w:p>
    <w:bookmarkEnd w:id="53"/>
    <w:bookmarkStart w:name="z56" w:id="54"/>
    <w:p>
      <w:pPr>
        <w:spacing w:after="0"/>
        <w:ind w:left="0"/>
        <w:jc w:val="both"/>
      </w:pPr>
      <w:r>
        <w:rPr>
          <w:rFonts w:ascii="Times New Roman"/>
          <w:b w:val="false"/>
          <w:i w:val="false"/>
          <w:color w:val="000000"/>
          <w:sz w:val="28"/>
        </w:rPr>
        <w:t>
      4) оқу-әдістемелік әдебиетті әзірлеу және (немесе) іске асыру;</w:t>
      </w:r>
    </w:p>
    <w:bookmarkEnd w:id="54"/>
    <w:bookmarkStart w:name="z57" w:id="55"/>
    <w:p>
      <w:pPr>
        <w:spacing w:after="0"/>
        <w:ind w:left="0"/>
        <w:jc w:val="both"/>
      </w:pPr>
      <w:r>
        <w:rPr>
          <w:rFonts w:ascii="Times New Roman"/>
          <w:b w:val="false"/>
          <w:i w:val="false"/>
          <w:color w:val="000000"/>
          <w:sz w:val="28"/>
        </w:rPr>
        <w:t>
      22. Академия білім беру қызметіне сәйкесінше лицензиясы бар болған жағдайда ғана білім беру бағдарламалары бойынша оқуға қабылдауды жариялайды.</w:t>
      </w:r>
    </w:p>
    <w:bookmarkEnd w:id="55"/>
    <w:bookmarkStart w:name="z58" w:id="56"/>
    <w:p>
      <w:pPr>
        <w:spacing w:after="0"/>
        <w:ind w:left="0"/>
        <w:jc w:val="both"/>
      </w:pPr>
      <w:r>
        <w:rPr>
          <w:rFonts w:ascii="Times New Roman"/>
          <w:b w:val="false"/>
          <w:i w:val="false"/>
          <w:color w:val="000000"/>
          <w:sz w:val="28"/>
        </w:rPr>
        <w:t>
      23. Оқуға кандидаттардың Академия аумағында болу тәртібі мен шарттары, күн тәртібі және олардың қызмет уақытының регламенті, сондай-ақ олардың ішкі тәртіпті сақтауы жөніндегі талаптар, белгіленген талаптар бұзылған жағдайда тәртіптік ықпал ету шаралары Қазақстан Республикасының Төтенше жағдайлар министрлігі нормативтік құқықтық актілерімен және Академия бастығының бұйрығымен жыл сайын оқуға түсу емтихандары кезеңінде оқуға түсушілердің санаттары бойынша жеке-жеке анықталады.</w:t>
      </w:r>
    </w:p>
    <w:bookmarkEnd w:id="56"/>
    <w:bookmarkStart w:name="z59" w:id="57"/>
    <w:p>
      <w:pPr>
        <w:spacing w:after="0"/>
        <w:ind w:left="0"/>
        <w:jc w:val="both"/>
      </w:pPr>
      <w:r>
        <w:rPr>
          <w:rFonts w:ascii="Times New Roman"/>
          <w:b w:val="false"/>
          <w:i w:val="false"/>
          <w:color w:val="000000"/>
          <w:sz w:val="28"/>
        </w:rPr>
        <w:t>
      24. Академияда мынадай санаттағы адамдар оқиды:</w:t>
      </w:r>
    </w:p>
    <w:bookmarkEnd w:id="57"/>
    <w:bookmarkStart w:name="z60" w:id="58"/>
    <w:p>
      <w:pPr>
        <w:spacing w:after="0"/>
        <w:ind w:left="0"/>
        <w:jc w:val="both"/>
      </w:pPr>
      <w:r>
        <w:rPr>
          <w:rFonts w:ascii="Times New Roman"/>
          <w:b w:val="false"/>
          <w:i w:val="false"/>
          <w:color w:val="000000"/>
          <w:sz w:val="28"/>
        </w:rPr>
        <w:t>
      1) курсанттар - тиісті мамандық бойынша жоғары білімнің (бакалавриат) білім беру бағдарламалары бойынша күндізгі оқу нысанында және ҚБТ қолданумен оқитын адамдар;</w:t>
      </w:r>
    </w:p>
    <w:bookmarkEnd w:id="58"/>
    <w:bookmarkStart w:name="z61" w:id="59"/>
    <w:p>
      <w:pPr>
        <w:spacing w:after="0"/>
        <w:ind w:left="0"/>
        <w:jc w:val="both"/>
      </w:pPr>
      <w:r>
        <w:rPr>
          <w:rFonts w:ascii="Times New Roman"/>
          <w:b w:val="false"/>
          <w:i w:val="false"/>
          <w:color w:val="000000"/>
          <w:sz w:val="28"/>
        </w:rPr>
        <w:t>
      2) магистранттар - тиісті мамандық бойынша жоғары оқу орнынан кейінгі білім беру бағдарламалары (магистратура) бойынша білім алатын тұлғалар;</w:t>
      </w:r>
    </w:p>
    <w:bookmarkEnd w:id="59"/>
    <w:bookmarkStart w:name="z62" w:id="60"/>
    <w:p>
      <w:pPr>
        <w:spacing w:after="0"/>
        <w:ind w:left="0"/>
        <w:jc w:val="both"/>
      </w:pPr>
      <w:r>
        <w:rPr>
          <w:rFonts w:ascii="Times New Roman"/>
          <w:b w:val="false"/>
          <w:i w:val="false"/>
          <w:color w:val="000000"/>
          <w:sz w:val="28"/>
        </w:rPr>
        <w:t>
      3) докторанттар - тиісті мамандық бойынша жоғары оқу орнынан кейінгі білім беру бағдарламалары (докторантура) бойынша білім алатын тұлғалар.</w:t>
      </w:r>
    </w:p>
    <w:bookmarkEnd w:id="60"/>
    <w:bookmarkStart w:name="z63" w:id="61"/>
    <w:p>
      <w:pPr>
        <w:spacing w:after="0"/>
        <w:ind w:left="0"/>
        <w:jc w:val="both"/>
      </w:pPr>
      <w:r>
        <w:rPr>
          <w:rFonts w:ascii="Times New Roman"/>
          <w:b w:val="false"/>
          <w:i w:val="false"/>
          <w:color w:val="000000"/>
          <w:sz w:val="28"/>
        </w:rPr>
        <w:t>
      4) тыңдаушылар - қосымша білім беру бағдарламалары бойынша оқитын тұлғалар;</w:t>
      </w:r>
    </w:p>
    <w:bookmarkEnd w:id="61"/>
    <w:bookmarkStart w:name="z64" w:id="62"/>
    <w:p>
      <w:pPr>
        <w:spacing w:after="0"/>
        <w:ind w:left="0"/>
        <w:jc w:val="both"/>
      </w:pPr>
      <w:r>
        <w:rPr>
          <w:rFonts w:ascii="Times New Roman"/>
          <w:b w:val="false"/>
          <w:i w:val="false"/>
          <w:color w:val="000000"/>
          <w:sz w:val="28"/>
        </w:rPr>
        <w:t>
      25. Күндізгі оқу нысанындағы курсанттар, магистранттар, докторанттар үшін оқу жылы академиялық күнтізбемен белгіленген мерзімде басталады және аяқталады.</w:t>
      </w:r>
    </w:p>
    <w:bookmarkEnd w:id="62"/>
    <w:bookmarkStart w:name="z65" w:id="63"/>
    <w:p>
      <w:pPr>
        <w:spacing w:after="0"/>
        <w:ind w:left="0"/>
        <w:jc w:val="both"/>
      </w:pPr>
      <w:r>
        <w:rPr>
          <w:rFonts w:ascii="Times New Roman"/>
          <w:b w:val="false"/>
          <w:i w:val="false"/>
          <w:color w:val="000000"/>
          <w:sz w:val="28"/>
        </w:rPr>
        <w:t>
      26. ҚБТ қолдана отырып білім алушылардың курсанттары үшін оқу жылының басы тиісті оқу жылына оқу процесінің кестесіне сәйкес анықталады.</w:t>
      </w:r>
    </w:p>
    <w:bookmarkEnd w:id="63"/>
    <w:bookmarkStart w:name="z66" w:id="64"/>
    <w:p>
      <w:pPr>
        <w:spacing w:after="0"/>
        <w:ind w:left="0"/>
        <w:jc w:val="both"/>
      </w:pPr>
      <w:r>
        <w:rPr>
          <w:rFonts w:ascii="Times New Roman"/>
          <w:b w:val="false"/>
          <w:i w:val="false"/>
          <w:color w:val="000000"/>
          <w:sz w:val="28"/>
        </w:rPr>
        <w:t>
      27. Мамандықтар бойынша білім беру процесінің мазмұны және оны игеру мерзімдері білім берудің тиісті деңгейлерінің мемлекеттік жалпыға міндетті стандарттарымен айқындалады.</w:t>
      </w:r>
    </w:p>
    <w:bookmarkEnd w:id="64"/>
    <w:bookmarkStart w:name="z67" w:id="65"/>
    <w:p>
      <w:pPr>
        <w:spacing w:after="0"/>
        <w:ind w:left="0"/>
        <w:jc w:val="both"/>
      </w:pPr>
      <w:r>
        <w:rPr>
          <w:rFonts w:ascii="Times New Roman"/>
          <w:b w:val="false"/>
          <w:i w:val="false"/>
          <w:color w:val="000000"/>
          <w:sz w:val="28"/>
        </w:rPr>
        <w:t>
      28. Академияда оқу үдерісін ұйымдастыру білім беру бағдарламаларының тізбесіне, тиісті деңгейдегі мемлекеттік жалпыға міндетті білім беру стандарттарына, академиялық күнтізбеге, білім беру бағдарламаларының үлгілік жоспарларына, пәндер бойынша үлгілік және жұмыс оқу бағдарламаларына, тиісті академиялық кезеңге әрбір оқу нысаны үшін оқу сабақтарының кестелеріне сәйкес жүзеге асырылады.</w:t>
      </w:r>
    </w:p>
    <w:bookmarkEnd w:id="65"/>
    <w:bookmarkStart w:name="z68" w:id="66"/>
    <w:p>
      <w:pPr>
        <w:spacing w:after="0"/>
        <w:ind w:left="0"/>
        <w:jc w:val="both"/>
      </w:pPr>
      <w:r>
        <w:rPr>
          <w:rFonts w:ascii="Times New Roman"/>
          <w:b w:val="false"/>
          <w:i w:val="false"/>
          <w:color w:val="000000"/>
          <w:sz w:val="28"/>
        </w:rPr>
        <w:t>
      Академияның оқу қызметінің құрылымы оқу жоспарлары (үлгілік, жеке, жұмыс) және кәсіптік оқу бағдарламалары, оқу жүктемесінің көлемі, академиялық кезеңдердің ұзақтығы, академиялық сабақтардың түрлері, оқу материалының көлемі негізінде қалыптастырылады.</w:t>
      </w:r>
    </w:p>
    <w:bookmarkEnd w:id="66"/>
    <w:bookmarkStart w:name="z69" w:id="67"/>
    <w:p>
      <w:pPr>
        <w:spacing w:after="0"/>
        <w:ind w:left="0"/>
        <w:jc w:val="both"/>
      </w:pPr>
      <w:r>
        <w:rPr>
          <w:rFonts w:ascii="Times New Roman"/>
          <w:b w:val="false"/>
          <w:i w:val="false"/>
          <w:color w:val="000000"/>
          <w:sz w:val="28"/>
        </w:rPr>
        <w:t>
      29. Білім беру процесі, білімді ағымдағы бақылау жүйесі, білім алушыларды аралық және қорытынды аттестаттау, оларды Академияда кредиттік оқыту технологиясы бойынша өткізу нысаны мен тәртібі Қазақстан Республикасының заңнамасына сәйкес жүзеге асырылады.</w:t>
      </w:r>
    </w:p>
    <w:bookmarkEnd w:id="67"/>
    <w:bookmarkStart w:name="z70" w:id="68"/>
    <w:p>
      <w:pPr>
        <w:spacing w:after="0"/>
        <w:ind w:left="0"/>
        <w:jc w:val="both"/>
      </w:pPr>
      <w:r>
        <w:rPr>
          <w:rFonts w:ascii="Times New Roman"/>
          <w:b w:val="false"/>
          <w:i w:val="false"/>
          <w:color w:val="000000"/>
          <w:sz w:val="28"/>
        </w:rPr>
        <w:t>
      Оқытудың кредиттік технологиясын пайдалану кезінде мынадай негізгі оқу жұмыс түрлері белгіленген: дәрістер, семинарлар, курстық жұмыстар (жобалар), практикалық және зертханалық жұмыстар, студиялық сабақтар, өндірістегі практика, кәсіптік практика, дипломдық жұмыс (жоба), өзіндік жұмыс, оның ішінде оқытушының басшылығымен жүргізіледі.</w:t>
      </w:r>
    </w:p>
    <w:bookmarkEnd w:id="68"/>
    <w:bookmarkStart w:name="z71" w:id="69"/>
    <w:p>
      <w:pPr>
        <w:spacing w:after="0"/>
        <w:ind w:left="0"/>
        <w:jc w:val="both"/>
      </w:pPr>
      <w:r>
        <w:rPr>
          <w:rFonts w:ascii="Times New Roman"/>
          <w:b w:val="false"/>
          <w:i w:val="false"/>
          <w:color w:val="000000"/>
          <w:sz w:val="28"/>
        </w:rPr>
        <w:t>
      30. Қорытынды аттестаттау Министрлік бекітетін білім алушылардың үлгерімін ағымдағы бақылау, аралық және қорытынды аттестаттау қағидалары негізінде әр деңгейдегі білім беру бағдарламаларының талаптарымен анықталған нысандар бойынша жүргізіледі.</w:t>
      </w:r>
    </w:p>
    <w:bookmarkEnd w:id="69"/>
    <w:bookmarkStart w:name="z72" w:id="70"/>
    <w:p>
      <w:pPr>
        <w:spacing w:after="0"/>
        <w:ind w:left="0"/>
        <w:jc w:val="both"/>
      </w:pPr>
      <w:r>
        <w:rPr>
          <w:rFonts w:ascii="Times New Roman"/>
          <w:b w:val="false"/>
          <w:i w:val="false"/>
          <w:color w:val="000000"/>
          <w:sz w:val="28"/>
        </w:rPr>
        <w:t>
      31. Аудиториялық сабақтардың барлық түрлері үшін академиялық сағат ұзақтығы кемінде 40 минут болып белгіленеді.</w:t>
      </w:r>
    </w:p>
    <w:bookmarkEnd w:id="70"/>
    <w:bookmarkStart w:name="z73" w:id="71"/>
    <w:p>
      <w:pPr>
        <w:spacing w:after="0"/>
        <w:ind w:left="0"/>
        <w:jc w:val="both"/>
      </w:pPr>
      <w:r>
        <w:rPr>
          <w:rFonts w:ascii="Times New Roman"/>
          <w:b w:val="false"/>
          <w:i w:val="false"/>
          <w:color w:val="000000"/>
          <w:sz w:val="28"/>
        </w:rPr>
        <w:t>
      32. Жоғары және кәсіптік білім беру бағдарламасын меңгеру түлектердің міндетті қорытынды аттестациясымен аяқталады.</w:t>
      </w:r>
    </w:p>
    <w:bookmarkEnd w:id="71"/>
    <w:bookmarkStart w:name="z74" w:id="72"/>
    <w:p>
      <w:pPr>
        <w:spacing w:after="0"/>
        <w:ind w:left="0"/>
        <w:jc w:val="both"/>
      </w:pPr>
      <w:r>
        <w:rPr>
          <w:rFonts w:ascii="Times New Roman"/>
          <w:b w:val="false"/>
          <w:i w:val="false"/>
          <w:color w:val="000000"/>
          <w:sz w:val="28"/>
        </w:rPr>
        <w:t>
      33. Курсант, магистрант, докторант, тыңдаушы мынадай жағдайларда Академиядан оқудан шығарылуы мүмкін:</w:t>
      </w:r>
    </w:p>
    <w:bookmarkEnd w:id="72"/>
    <w:bookmarkStart w:name="z75" w:id="73"/>
    <w:p>
      <w:pPr>
        <w:spacing w:after="0"/>
        <w:ind w:left="0"/>
        <w:jc w:val="both"/>
      </w:pPr>
      <w:r>
        <w:rPr>
          <w:rFonts w:ascii="Times New Roman"/>
          <w:b w:val="false"/>
          <w:i w:val="false"/>
          <w:color w:val="000000"/>
          <w:sz w:val="28"/>
        </w:rPr>
        <w:t>
      1) өз қалауы бойынша;</w:t>
      </w:r>
    </w:p>
    <w:bookmarkEnd w:id="73"/>
    <w:bookmarkStart w:name="z76" w:id="74"/>
    <w:p>
      <w:pPr>
        <w:spacing w:after="0"/>
        <w:ind w:left="0"/>
        <w:jc w:val="both"/>
      </w:pPr>
      <w:r>
        <w:rPr>
          <w:rFonts w:ascii="Times New Roman"/>
          <w:b w:val="false"/>
          <w:i w:val="false"/>
          <w:color w:val="000000"/>
          <w:sz w:val="28"/>
        </w:rPr>
        <w:t>
      2) денсаулық жағдайы бойынша (әскери-дәрігерлік комиссияның қорытындысы негізінде);</w:t>
      </w:r>
    </w:p>
    <w:bookmarkEnd w:id="74"/>
    <w:bookmarkStart w:name="z77" w:id="75"/>
    <w:p>
      <w:pPr>
        <w:spacing w:after="0"/>
        <w:ind w:left="0"/>
        <w:jc w:val="both"/>
      </w:pPr>
      <w:r>
        <w:rPr>
          <w:rFonts w:ascii="Times New Roman"/>
          <w:b w:val="false"/>
          <w:i w:val="false"/>
          <w:color w:val="000000"/>
          <w:sz w:val="28"/>
        </w:rPr>
        <w:t>
      3) басқа білім беру ұйымына ауысуына байланысты;</w:t>
      </w:r>
    </w:p>
    <w:bookmarkEnd w:id="75"/>
    <w:bookmarkStart w:name="z78" w:id="76"/>
    <w:p>
      <w:pPr>
        <w:spacing w:after="0"/>
        <w:ind w:left="0"/>
        <w:jc w:val="both"/>
      </w:pPr>
      <w:r>
        <w:rPr>
          <w:rFonts w:ascii="Times New Roman"/>
          <w:b w:val="false"/>
          <w:i w:val="false"/>
          <w:color w:val="000000"/>
          <w:sz w:val="28"/>
        </w:rPr>
        <w:t>
      4) үлгерімнің ауысу балын (GPA) алмаған немесе белгіленген мерзімде академиялық қарызды жоймаған курс бағдарламасын орындамағаны, сондай-ақ академиялық адалдық қағидаттарын бұзғаны үшін;</w:t>
      </w:r>
    </w:p>
    <w:bookmarkEnd w:id="76"/>
    <w:bookmarkStart w:name="z79" w:id="77"/>
    <w:p>
      <w:pPr>
        <w:spacing w:after="0"/>
        <w:ind w:left="0"/>
        <w:jc w:val="both"/>
      </w:pPr>
      <w:r>
        <w:rPr>
          <w:rFonts w:ascii="Times New Roman"/>
          <w:b w:val="false"/>
          <w:i w:val="false"/>
          <w:color w:val="000000"/>
          <w:sz w:val="28"/>
        </w:rPr>
        <w:t>
      5) қызметтік тәртіпті өрескел бұзғаны үшін;</w:t>
      </w:r>
    </w:p>
    <w:bookmarkEnd w:id="77"/>
    <w:bookmarkStart w:name="z80" w:id="78"/>
    <w:p>
      <w:pPr>
        <w:spacing w:after="0"/>
        <w:ind w:left="0"/>
        <w:jc w:val="both"/>
      </w:pPr>
      <w:r>
        <w:rPr>
          <w:rFonts w:ascii="Times New Roman"/>
          <w:b w:val="false"/>
          <w:i w:val="false"/>
          <w:color w:val="000000"/>
          <w:sz w:val="28"/>
        </w:rPr>
        <w:t>
      6) құқық қорғау органының беделін түсіретін теріс қылық жасағаны үшін;</w:t>
      </w:r>
    </w:p>
    <w:bookmarkEnd w:id="78"/>
    <w:bookmarkStart w:name="z81" w:id="79"/>
    <w:p>
      <w:pPr>
        <w:spacing w:after="0"/>
        <w:ind w:left="0"/>
        <w:jc w:val="both"/>
      </w:pPr>
      <w:r>
        <w:rPr>
          <w:rFonts w:ascii="Times New Roman"/>
          <w:b w:val="false"/>
          <w:i w:val="false"/>
          <w:color w:val="000000"/>
          <w:sz w:val="28"/>
        </w:rPr>
        <w:t>
      7) жарғыдан тыс өзара қарым-қатынас ретінде жіктелетін, сол сияқты ар-намысы мен қадір-қасиетін кемсітуге немесе жәбірленушіні қорлауға байланысты не зорлық-зомбылықпен ұштасқан іс-әрекеттер жасағаны үшін;</w:t>
      </w:r>
    </w:p>
    <w:bookmarkEnd w:id="79"/>
    <w:bookmarkStart w:name="z82" w:id="80"/>
    <w:p>
      <w:pPr>
        <w:spacing w:after="0"/>
        <w:ind w:left="0"/>
        <w:jc w:val="both"/>
      </w:pPr>
      <w:r>
        <w:rPr>
          <w:rFonts w:ascii="Times New Roman"/>
          <w:b w:val="false"/>
          <w:i w:val="false"/>
          <w:color w:val="000000"/>
          <w:sz w:val="28"/>
        </w:rPr>
        <w:t>
      8) оқу орнының орналасуын өз бетімен қалдырғаны, сол сияқты каникулдық демалыстан кейін оқу орнына дәлелсіз себептермен келмегені, Академия орналасқан жерден, оқу, өндірістік немесе диплом алдындағы практикадан босатылғаны үшін (күндізгі оқу курсанттары үшін);</w:t>
      </w:r>
    </w:p>
    <w:bookmarkEnd w:id="80"/>
    <w:bookmarkStart w:name="z83" w:id="81"/>
    <w:p>
      <w:pPr>
        <w:spacing w:after="0"/>
        <w:ind w:left="0"/>
        <w:jc w:val="both"/>
      </w:pPr>
      <w:r>
        <w:rPr>
          <w:rFonts w:ascii="Times New Roman"/>
          <w:b w:val="false"/>
          <w:i w:val="false"/>
          <w:color w:val="000000"/>
          <w:sz w:val="28"/>
        </w:rPr>
        <w:t>
      9) Академияға келу кестесіне сәйкес оқу орнына дәлелсіз себептермен келмегені үшін (ҚБТ қолдана отырып білім алушылардың курсанттары үшін);</w:t>
      </w:r>
    </w:p>
    <w:bookmarkEnd w:id="81"/>
    <w:bookmarkStart w:name="z84" w:id="82"/>
    <w:p>
      <w:pPr>
        <w:spacing w:after="0"/>
        <w:ind w:left="0"/>
        <w:jc w:val="both"/>
      </w:pPr>
      <w:r>
        <w:rPr>
          <w:rFonts w:ascii="Times New Roman"/>
          <w:b w:val="false"/>
          <w:i w:val="false"/>
          <w:color w:val="000000"/>
          <w:sz w:val="28"/>
        </w:rPr>
        <w:t>
      10) соттың айыптау үкімінің заңды күшіне енуіне немесе ақталмайтын негіздер бойынша қылмыстық істің тоқтатылуы байланысты;</w:t>
      </w:r>
    </w:p>
    <w:bookmarkEnd w:id="82"/>
    <w:bookmarkStart w:name="z85" w:id="83"/>
    <w:p>
      <w:pPr>
        <w:spacing w:after="0"/>
        <w:ind w:left="0"/>
        <w:jc w:val="both"/>
      </w:pPr>
      <w:r>
        <w:rPr>
          <w:rFonts w:ascii="Times New Roman"/>
          <w:b w:val="false"/>
          <w:i w:val="false"/>
          <w:color w:val="000000"/>
          <w:sz w:val="28"/>
        </w:rPr>
        <w:t>
      11) келісім-шарттың бұзылуына не мерзімінің аяқталуына байланысты;</w:t>
      </w:r>
    </w:p>
    <w:bookmarkEnd w:id="83"/>
    <w:bookmarkStart w:name="z86" w:id="84"/>
    <w:p>
      <w:pPr>
        <w:spacing w:after="0"/>
        <w:ind w:left="0"/>
        <w:jc w:val="both"/>
      </w:pPr>
      <w:r>
        <w:rPr>
          <w:rFonts w:ascii="Times New Roman"/>
          <w:b w:val="false"/>
          <w:i w:val="false"/>
          <w:color w:val="000000"/>
          <w:sz w:val="28"/>
        </w:rPr>
        <w:t>
      12) Қазақстан Республикасының азаматтығынан айырылуына байланысты;</w:t>
      </w:r>
    </w:p>
    <w:bookmarkEnd w:id="84"/>
    <w:bookmarkStart w:name="z87" w:id="85"/>
    <w:p>
      <w:pPr>
        <w:spacing w:after="0"/>
        <w:ind w:left="0"/>
        <w:jc w:val="both"/>
      </w:pPr>
      <w:r>
        <w:rPr>
          <w:rFonts w:ascii="Times New Roman"/>
          <w:b w:val="false"/>
          <w:i w:val="false"/>
          <w:color w:val="000000"/>
          <w:sz w:val="28"/>
        </w:rPr>
        <w:t>
      13) білім алушының заңнамада белгіленген тәртіппен хабар-ошарсыз кеткен немесе әрекетке қабілетсіз деп танылуына байланысты;</w:t>
      </w:r>
    </w:p>
    <w:bookmarkEnd w:id="85"/>
    <w:bookmarkStart w:name="z88" w:id="86"/>
    <w:p>
      <w:pPr>
        <w:spacing w:after="0"/>
        <w:ind w:left="0"/>
        <w:jc w:val="both"/>
      </w:pPr>
      <w:r>
        <w:rPr>
          <w:rFonts w:ascii="Times New Roman"/>
          <w:b w:val="false"/>
          <w:i w:val="false"/>
          <w:color w:val="000000"/>
          <w:sz w:val="28"/>
        </w:rPr>
        <w:t>
      14) азаматтық қорғау органдарынан босатылуына байланысты шығарылуы мүмкін (ҚБТ қолданумен білім алушылардың курсанттары үшін).</w:t>
      </w:r>
    </w:p>
    <w:bookmarkEnd w:id="86"/>
    <w:bookmarkStart w:name="z89" w:id="87"/>
    <w:p>
      <w:pPr>
        <w:spacing w:after="0"/>
        <w:ind w:left="0"/>
        <w:jc w:val="both"/>
      </w:pPr>
      <w:r>
        <w:rPr>
          <w:rFonts w:ascii="Times New Roman"/>
          <w:b w:val="false"/>
          <w:i w:val="false"/>
          <w:color w:val="000000"/>
          <w:sz w:val="28"/>
        </w:rPr>
        <w:t>
      Азаматтық қорғау органдарынан босатылған ҚБТ қолданумен білім алушылардың соңғы курсының курсанттарына мынадай жағдайларда оқуды аяқтауға рұқсат етіледі:</w:t>
      </w:r>
    </w:p>
    <w:bookmarkEnd w:id="87"/>
    <w:bookmarkStart w:name="z90" w:id="88"/>
    <w:p>
      <w:pPr>
        <w:spacing w:after="0"/>
        <w:ind w:left="0"/>
        <w:jc w:val="both"/>
      </w:pPr>
      <w:r>
        <w:rPr>
          <w:rFonts w:ascii="Times New Roman"/>
          <w:b w:val="false"/>
          <w:i w:val="false"/>
          <w:color w:val="000000"/>
          <w:sz w:val="28"/>
        </w:rPr>
        <w:t>
      штат қысқарған кезде;</w:t>
      </w:r>
    </w:p>
    <w:bookmarkEnd w:id="88"/>
    <w:bookmarkStart w:name="z91" w:id="89"/>
    <w:p>
      <w:pPr>
        <w:spacing w:after="0"/>
        <w:ind w:left="0"/>
        <w:jc w:val="both"/>
      </w:pPr>
      <w:r>
        <w:rPr>
          <w:rFonts w:ascii="Times New Roman"/>
          <w:b w:val="false"/>
          <w:i w:val="false"/>
          <w:color w:val="000000"/>
          <w:sz w:val="28"/>
        </w:rPr>
        <w:t>
      ауруына байланысты немесе денсаулықтың шектеулі жағдайы бойынша;</w:t>
      </w:r>
    </w:p>
    <w:bookmarkEnd w:id="89"/>
    <w:bookmarkStart w:name="z92" w:id="90"/>
    <w:p>
      <w:pPr>
        <w:spacing w:after="0"/>
        <w:ind w:left="0"/>
        <w:jc w:val="both"/>
      </w:pPr>
      <w:r>
        <w:rPr>
          <w:rFonts w:ascii="Times New Roman"/>
          <w:b w:val="false"/>
          <w:i w:val="false"/>
          <w:color w:val="000000"/>
          <w:sz w:val="28"/>
        </w:rPr>
        <w:t>
      өз еркі бойынша.</w:t>
      </w:r>
    </w:p>
    <w:bookmarkEnd w:id="90"/>
    <w:bookmarkStart w:name="z93" w:id="91"/>
    <w:p>
      <w:pPr>
        <w:spacing w:after="0"/>
        <w:ind w:left="0"/>
        <w:jc w:val="both"/>
      </w:pPr>
      <w:r>
        <w:rPr>
          <w:rFonts w:ascii="Times New Roman"/>
          <w:b w:val="false"/>
          <w:i w:val="false"/>
          <w:color w:val="000000"/>
          <w:sz w:val="28"/>
        </w:rPr>
        <w:t>
      ҚБТ қолдану арқылы оқитын курсанттарға, арнайы әскери атақтары жойылған магистранттарға, докторанттарға Академияда оқуды жалғастыруға рұқсат етіледі.</w:t>
      </w:r>
    </w:p>
    <w:bookmarkEnd w:id="91"/>
    <w:bookmarkStart w:name="z94" w:id="92"/>
    <w:p>
      <w:pPr>
        <w:spacing w:after="0"/>
        <w:ind w:left="0"/>
        <w:jc w:val="both"/>
      </w:pPr>
      <w:r>
        <w:rPr>
          <w:rFonts w:ascii="Times New Roman"/>
          <w:b w:val="false"/>
          <w:i w:val="false"/>
          <w:color w:val="000000"/>
          <w:sz w:val="28"/>
        </w:rPr>
        <w:t>
      34. Академия күндізгі оқу бөлімінің курсанттарымен олардың ата-аналарымен (заңды өкілдерімен), ҚБТ қолданумен білім алушылармен, магистранттармен, докторанттармен қарым-қатынасы Қазақстан Республикасының қолданыстағы заңнамасына сәйкес жүзеге асырылады.</w:t>
      </w:r>
    </w:p>
    <w:bookmarkEnd w:id="92"/>
    <w:bookmarkStart w:name="z95" w:id="93"/>
    <w:p>
      <w:pPr>
        <w:spacing w:after="0"/>
        <w:ind w:left="0"/>
        <w:jc w:val="both"/>
      </w:pPr>
      <w:r>
        <w:rPr>
          <w:rFonts w:ascii="Times New Roman"/>
          <w:b w:val="false"/>
          <w:i w:val="false"/>
          <w:color w:val="000000"/>
          <w:sz w:val="28"/>
        </w:rPr>
        <w:t>
      35. Академияда озық педагогикалық және ақпараттық технологияларды, жеке оқыту және өз бетімен білім алу құралдарын, Министрліктің бөлімшелерінің практикалық қызметімен байланысты нығайтуды игеру есебінен мамандарды даярлау сапасын арттыруға бағытталған оқу-әдістемелік жұмыстар жүргізіледі.</w:t>
      </w:r>
    </w:p>
    <w:bookmarkEnd w:id="93"/>
    <w:bookmarkStart w:name="z96" w:id="94"/>
    <w:p>
      <w:pPr>
        <w:spacing w:after="0"/>
        <w:ind w:left="0"/>
        <w:jc w:val="both"/>
      </w:pPr>
      <w:r>
        <w:rPr>
          <w:rFonts w:ascii="Times New Roman"/>
          <w:b w:val="false"/>
          <w:i w:val="false"/>
          <w:color w:val="000000"/>
          <w:sz w:val="28"/>
        </w:rPr>
        <w:t>
      36. Академия білім беру саласындағы халықаралық ынтымақтастыққа мынадай жолмен қатысады:</w:t>
      </w:r>
    </w:p>
    <w:bookmarkEnd w:id="94"/>
    <w:bookmarkStart w:name="z97" w:id="95"/>
    <w:p>
      <w:pPr>
        <w:spacing w:after="0"/>
        <w:ind w:left="0"/>
        <w:jc w:val="both"/>
      </w:pPr>
      <w:r>
        <w:rPr>
          <w:rFonts w:ascii="Times New Roman"/>
          <w:b w:val="false"/>
          <w:i w:val="false"/>
          <w:color w:val="000000"/>
          <w:sz w:val="28"/>
        </w:rPr>
        <w:t>
      1) курсанттардың, магистранттардың, докторанттардың, адъюнкттердің, педагогикалық және ғылыми қызметкерлермен екі жақты және көп жақты алмасу бағдарламаларына қатысу;</w:t>
      </w:r>
    </w:p>
    <w:bookmarkEnd w:id="95"/>
    <w:bookmarkStart w:name="z98" w:id="96"/>
    <w:p>
      <w:pPr>
        <w:spacing w:after="0"/>
        <w:ind w:left="0"/>
        <w:jc w:val="both"/>
      </w:pPr>
      <w:r>
        <w:rPr>
          <w:rFonts w:ascii="Times New Roman"/>
          <w:b w:val="false"/>
          <w:i w:val="false"/>
          <w:color w:val="000000"/>
          <w:sz w:val="28"/>
        </w:rPr>
        <w:t>
      2) бірлескен ғылыми зерттеулер, сондай-ақ конгрестер, конференциялар, симпозиумдар және басқа да іс-шаралар өткізу;</w:t>
      </w:r>
    </w:p>
    <w:bookmarkEnd w:id="96"/>
    <w:bookmarkStart w:name="z99" w:id="97"/>
    <w:p>
      <w:pPr>
        <w:spacing w:after="0"/>
        <w:ind w:left="0"/>
        <w:jc w:val="both"/>
      </w:pPr>
      <w:r>
        <w:rPr>
          <w:rFonts w:ascii="Times New Roman"/>
          <w:b w:val="false"/>
          <w:i w:val="false"/>
          <w:color w:val="000000"/>
          <w:sz w:val="28"/>
        </w:rPr>
        <w:t>
      3) іргелі және қолданбалы ғылыми зерттеулерді жүзеге асыру;</w:t>
      </w:r>
    </w:p>
    <w:bookmarkEnd w:id="97"/>
    <w:bookmarkStart w:name="z100" w:id="98"/>
    <w:p>
      <w:pPr>
        <w:spacing w:after="0"/>
        <w:ind w:left="0"/>
        <w:jc w:val="both"/>
      </w:pPr>
      <w:r>
        <w:rPr>
          <w:rFonts w:ascii="Times New Roman"/>
          <w:b w:val="false"/>
          <w:i w:val="false"/>
          <w:color w:val="000000"/>
          <w:sz w:val="28"/>
        </w:rPr>
        <w:t>
      4) профессорлық-оқытушылар құрамның біліктілігін және өзге де халықаралық ынтымақтастыққа байланысты қызметті арттыру;</w:t>
      </w:r>
    </w:p>
    <w:bookmarkEnd w:id="98"/>
    <w:bookmarkStart w:name="z101" w:id="99"/>
    <w:p>
      <w:pPr>
        <w:spacing w:after="0"/>
        <w:ind w:left="0"/>
        <w:jc w:val="both"/>
      </w:pPr>
      <w:r>
        <w:rPr>
          <w:rFonts w:ascii="Times New Roman"/>
          <w:b w:val="false"/>
          <w:i w:val="false"/>
          <w:color w:val="000000"/>
          <w:sz w:val="28"/>
        </w:rPr>
        <w:t xml:space="preserve">
      37. Академия әскери қызмет өткеретін адамдар, сондай-ақ "6В12191 - Азаматтық қорғаныстың командалық тактикалық күші" білім беру бағдарламасы бойынша оқитын курсанттар </w:t>
      </w:r>
      <w:r>
        <w:rPr>
          <w:rFonts w:ascii="Times New Roman"/>
          <w:b w:val="false"/>
          <w:i w:val="false"/>
          <w:color w:val="000000"/>
          <w:sz w:val="28"/>
        </w:rPr>
        <w:t>"Азаматтық қорғау туралы"</w:t>
      </w:r>
      <w:r>
        <w:rPr>
          <w:rFonts w:ascii="Times New Roman"/>
          <w:b w:val="false"/>
          <w:i w:val="false"/>
          <w:color w:val="000000"/>
          <w:sz w:val="28"/>
        </w:rPr>
        <w:t xml:space="preserve">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Қазақстан Республикасының Заңдарына сәйкес Қазақстан Республикасы Қарулы Күштерінің әскери қызметшілері үшін белгіленген мәртебеге ие және құқықтар мен жеңілдіктерді пайдаланады. Академияда әскери қызмет өткеру тәртібі Қазақстан Республикасының Әскери қызмет туралы заңнамасына сәйкес жүзеге асырылады. Күндізгі оқу нысанындағы курсанттарға Академия бастығының жеке құрамның тізіміне қабылдау туралы бұйрығы шыққан күннен бастап, Қазақстан Республикасы Қорғаныс министрлігінің ұйымдарымен келісілгеннен кейін белгіленген үлгідегі әскери билет беріледі.</w:t>
      </w:r>
    </w:p>
    <w:bookmarkEnd w:id="99"/>
    <w:bookmarkStart w:name="z102" w:id="100"/>
    <w:p>
      <w:pPr>
        <w:spacing w:after="0"/>
        <w:ind w:left="0"/>
        <w:jc w:val="both"/>
      </w:pPr>
      <w:r>
        <w:rPr>
          <w:rFonts w:ascii="Times New Roman"/>
          <w:b w:val="false"/>
          <w:i w:val="false"/>
          <w:color w:val="000000"/>
          <w:sz w:val="28"/>
        </w:rPr>
        <w:t>
      38. Академия, сондай-ақ Академия бағыттауы бойынша шетел мемлекеттерінің білім беру ұйымдарында оқып жатқандар тәртіпсіздік, үлгермеушілік бойынша, сондай-ақ өз еркі бойынша оқудан шығарылған болса, олар оқу барысында оқуына, стипендия төлегенге, тамақтануына, киім-кешегіне, сондай-ақ демалыс кезінде оқу орнына барып-келуіне жұмсалған бюджеттік құралдарды мемлекетке қайтаруға міндетті. Ұсталып қалуға жататын сома, білім беру ұйымында болудың әр толық айына пропорционалды есептеледі.</w:t>
      </w:r>
    </w:p>
    <w:bookmarkEnd w:id="100"/>
    <w:bookmarkStart w:name="z103" w:id="101"/>
    <w:p>
      <w:pPr>
        <w:spacing w:after="0"/>
        <w:ind w:left="0"/>
        <w:jc w:val="both"/>
      </w:pPr>
      <w:r>
        <w:rPr>
          <w:rFonts w:ascii="Times New Roman"/>
          <w:b w:val="false"/>
          <w:i w:val="false"/>
          <w:color w:val="000000"/>
          <w:sz w:val="28"/>
        </w:rPr>
        <w:t>
      39. Академия ғылыми кеңесінің шешімі және Төтенше жағдайлар министрлігімен келісім бойынша 3-ші және 4-ші курс курсанттарына орнатылған күн тәртібін ескере отырып, Академиядан тыс жерде тұруға рұқсат етіледі. Академиядан тыс жерде курсанттардың тұру тәртібі Академиямен орнатылады.</w:t>
      </w:r>
    </w:p>
    <w:bookmarkEnd w:id="101"/>
    <w:bookmarkStart w:name="z104" w:id="102"/>
    <w:p>
      <w:pPr>
        <w:spacing w:after="0"/>
        <w:ind w:left="0"/>
        <w:jc w:val="both"/>
      </w:pPr>
      <w:r>
        <w:rPr>
          <w:rFonts w:ascii="Times New Roman"/>
          <w:b w:val="false"/>
          <w:i w:val="false"/>
          <w:color w:val="000000"/>
          <w:sz w:val="28"/>
        </w:rPr>
        <w:t>
      40. Жоғары академиялық үлгерімі бар, оқуда жақсы көрсеткіш көрсеткен, Академияның ғылыми, қоғамдық және спорт өміріне белсенді қатысқан курсанттарға марапат ретінде жазғы демалысқа күндер қосылып беріледі. Қосымша күндердің санын Академияның Ғылыми кеңесі шешеді.</w:t>
      </w:r>
    </w:p>
    <w:bookmarkEnd w:id="102"/>
    <w:bookmarkStart w:name="z105" w:id="103"/>
    <w:p>
      <w:pPr>
        <w:spacing w:after="0"/>
        <w:ind w:left="0"/>
        <w:jc w:val="both"/>
      </w:pPr>
      <w:r>
        <w:rPr>
          <w:rFonts w:ascii="Times New Roman"/>
          <w:b w:val="false"/>
          <w:i w:val="false"/>
          <w:color w:val="000000"/>
          <w:sz w:val="28"/>
        </w:rPr>
        <w:t>
      41. Қазақстан Республикасы Төтенше жағдайлар министрінің бұйрығымен Академияны күндізгі оқу түрі бойынша бітірген түлектерге "Азаматтық қорғау лейтенанты" арнаулы атағы, ал әскери мамандықтар бойынша оқып жатқан курсанттарға "лейтенант" әскери атағы беріледі.</w:t>
      </w:r>
    </w:p>
    <w:bookmarkEnd w:id="103"/>
    <w:bookmarkStart w:name="z106" w:id="104"/>
    <w:p>
      <w:pPr>
        <w:spacing w:after="0"/>
        <w:ind w:left="0"/>
        <w:jc w:val="left"/>
      </w:pPr>
      <w:r>
        <w:rPr>
          <w:rFonts w:ascii="Times New Roman"/>
          <w:b/>
          <w:i w:val="false"/>
          <w:color w:val="000000"/>
        </w:rPr>
        <w:t xml:space="preserve"> 5-тарау. Академияны басқару</w:t>
      </w:r>
    </w:p>
    <w:bookmarkEnd w:id="104"/>
    <w:bookmarkStart w:name="z107" w:id="105"/>
    <w:p>
      <w:pPr>
        <w:spacing w:after="0"/>
        <w:ind w:left="0"/>
        <w:jc w:val="both"/>
      </w:pPr>
      <w:r>
        <w:rPr>
          <w:rFonts w:ascii="Times New Roman"/>
          <w:b w:val="false"/>
          <w:i w:val="false"/>
          <w:color w:val="000000"/>
          <w:sz w:val="28"/>
        </w:rPr>
        <w:t>
      42. Академияны жалпы басқаруды Министрлік жүзеге асырады.</w:t>
      </w:r>
    </w:p>
    <w:bookmarkEnd w:id="105"/>
    <w:bookmarkStart w:name="z108" w:id="106"/>
    <w:p>
      <w:pPr>
        <w:spacing w:after="0"/>
        <w:ind w:left="0"/>
        <w:jc w:val="both"/>
      </w:pPr>
      <w:r>
        <w:rPr>
          <w:rFonts w:ascii="Times New Roman"/>
          <w:b w:val="false"/>
          <w:i w:val="false"/>
          <w:color w:val="000000"/>
          <w:sz w:val="28"/>
        </w:rPr>
        <w:t>
      43. Министрлік Қазақстан Республикасының заңнамасында белгіленген ретпен мынадай функцияларды жүзеге асырады:</w:t>
      </w:r>
    </w:p>
    <w:bookmarkEnd w:id="106"/>
    <w:bookmarkStart w:name="z109" w:id="107"/>
    <w:p>
      <w:pPr>
        <w:spacing w:after="0"/>
        <w:ind w:left="0"/>
        <w:jc w:val="both"/>
      </w:pPr>
      <w:r>
        <w:rPr>
          <w:rFonts w:ascii="Times New Roman"/>
          <w:b w:val="false"/>
          <w:i w:val="false"/>
          <w:color w:val="000000"/>
          <w:sz w:val="28"/>
        </w:rPr>
        <w:t>
      1) Академияға мүлікті бекітіп береді;</w:t>
      </w:r>
    </w:p>
    <w:bookmarkEnd w:id="107"/>
    <w:bookmarkStart w:name="z110" w:id="108"/>
    <w:p>
      <w:pPr>
        <w:spacing w:after="0"/>
        <w:ind w:left="0"/>
        <w:jc w:val="both"/>
      </w:pPr>
      <w:r>
        <w:rPr>
          <w:rFonts w:ascii="Times New Roman"/>
          <w:b w:val="false"/>
          <w:i w:val="false"/>
          <w:color w:val="000000"/>
          <w:sz w:val="28"/>
        </w:rPr>
        <w:t>
      2) Академияның жеке қаржыландыру жоспарын бекітеді;</w:t>
      </w:r>
    </w:p>
    <w:bookmarkEnd w:id="108"/>
    <w:bookmarkStart w:name="z111" w:id="109"/>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109"/>
    <w:bookmarkStart w:name="z112" w:id="110"/>
    <w:p>
      <w:pPr>
        <w:spacing w:after="0"/>
        <w:ind w:left="0"/>
        <w:jc w:val="both"/>
      </w:pPr>
      <w:r>
        <w:rPr>
          <w:rFonts w:ascii="Times New Roman"/>
          <w:b w:val="false"/>
          <w:i w:val="false"/>
          <w:color w:val="000000"/>
          <w:sz w:val="28"/>
        </w:rPr>
        <w:t>
      4) Академия жарғысын бекітеді, оған өзгерістер мен толықтырулар енгізеді;</w:t>
      </w:r>
    </w:p>
    <w:bookmarkEnd w:id="110"/>
    <w:bookmarkStart w:name="z113" w:id="111"/>
    <w:p>
      <w:pPr>
        <w:spacing w:after="0"/>
        <w:ind w:left="0"/>
        <w:jc w:val="both"/>
      </w:pPr>
      <w:r>
        <w:rPr>
          <w:rFonts w:ascii="Times New Roman"/>
          <w:b w:val="false"/>
          <w:i w:val="false"/>
          <w:color w:val="000000"/>
          <w:sz w:val="28"/>
        </w:rPr>
        <w:t>
      5) Академияның құрылымы мен шекті штаттық санын бекітеді;</w:t>
      </w:r>
    </w:p>
    <w:bookmarkEnd w:id="111"/>
    <w:bookmarkStart w:name="z114" w:id="112"/>
    <w:p>
      <w:pPr>
        <w:spacing w:after="0"/>
        <w:ind w:left="0"/>
        <w:jc w:val="both"/>
      </w:pPr>
      <w:r>
        <w:rPr>
          <w:rFonts w:ascii="Times New Roman"/>
          <w:b w:val="false"/>
          <w:i w:val="false"/>
          <w:color w:val="000000"/>
          <w:sz w:val="28"/>
        </w:rPr>
        <w:t>
      6) Академия басшысының құқықтарын, міндеттері мен жауапкершілігін, оны лауазымынан босату негіздерін айқындайды;</w:t>
      </w:r>
    </w:p>
    <w:bookmarkEnd w:id="112"/>
    <w:bookmarkStart w:name="z115" w:id="113"/>
    <w:p>
      <w:pPr>
        <w:spacing w:after="0"/>
        <w:ind w:left="0"/>
        <w:jc w:val="both"/>
      </w:pPr>
      <w:r>
        <w:rPr>
          <w:rFonts w:ascii="Times New Roman"/>
          <w:b w:val="false"/>
          <w:i w:val="false"/>
          <w:color w:val="000000"/>
          <w:sz w:val="28"/>
        </w:rPr>
        <w:t>
      7) Академия басшысының ұсынымы бойынша оның орынбасарын (орынбасарларын) лауазымға тағайындауды келіседі;</w:t>
      </w:r>
    </w:p>
    <w:bookmarkEnd w:id="113"/>
    <w:bookmarkStart w:name="z116" w:id="114"/>
    <w:p>
      <w:pPr>
        <w:spacing w:after="0"/>
        <w:ind w:left="0"/>
        <w:jc w:val="both"/>
      </w:pPr>
      <w:r>
        <w:rPr>
          <w:rFonts w:ascii="Times New Roman"/>
          <w:b w:val="false"/>
          <w:i w:val="false"/>
          <w:color w:val="000000"/>
          <w:sz w:val="28"/>
        </w:rPr>
        <w:t>
      8) жылдық қаржылық есептілікті бекітеді;</w:t>
      </w:r>
    </w:p>
    <w:bookmarkEnd w:id="114"/>
    <w:bookmarkStart w:name="z117" w:id="115"/>
    <w:p>
      <w:pPr>
        <w:spacing w:after="0"/>
        <w:ind w:left="0"/>
        <w:jc w:val="both"/>
      </w:pPr>
      <w:r>
        <w:rPr>
          <w:rFonts w:ascii="Times New Roman"/>
          <w:b w:val="false"/>
          <w:i w:val="false"/>
          <w:color w:val="000000"/>
          <w:sz w:val="28"/>
        </w:rPr>
        <w:t>
      9) мемлекеттік мүлік жөніндегі уәкілетті органға, Академияға берілген немесе өзінің шаруашылық қызметінің нәтижесінде олар сатып алған мүлікті алуға немесе қайта бөлуге келісімін береді;</w:t>
      </w:r>
    </w:p>
    <w:bookmarkEnd w:id="115"/>
    <w:bookmarkStart w:name="z118" w:id="116"/>
    <w:p>
      <w:pPr>
        <w:spacing w:after="0"/>
        <w:ind w:left="0"/>
        <w:jc w:val="both"/>
      </w:pPr>
      <w:r>
        <w:rPr>
          <w:rFonts w:ascii="Times New Roman"/>
          <w:b w:val="false"/>
          <w:i w:val="false"/>
          <w:color w:val="000000"/>
          <w:sz w:val="28"/>
        </w:rPr>
        <w:t>
      10) Академияның филиалдар мен өкілдіктер құруына келісімін береді;</w:t>
      </w:r>
    </w:p>
    <w:bookmarkEnd w:id="116"/>
    <w:bookmarkStart w:name="z119" w:id="117"/>
    <w:p>
      <w:pPr>
        <w:spacing w:after="0"/>
        <w:ind w:left="0"/>
        <w:jc w:val="both"/>
      </w:pPr>
      <w:r>
        <w:rPr>
          <w:rFonts w:ascii="Times New Roman"/>
          <w:b w:val="false"/>
          <w:i w:val="false"/>
          <w:color w:val="000000"/>
          <w:sz w:val="28"/>
        </w:rPr>
        <w:t>
      11) мемлекеттік мүлік жөніндегі уәкілетті органмен келісім бойынша республикалық мемлекеттік мекемені қайта ұйымдастыруды және таратуды жүзеге асырады;</w:t>
      </w:r>
    </w:p>
    <w:bookmarkEnd w:id="117"/>
    <w:bookmarkStart w:name="z120" w:id="118"/>
    <w:p>
      <w:pPr>
        <w:spacing w:after="0"/>
        <w:ind w:left="0"/>
        <w:jc w:val="both"/>
      </w:pPr>
      <w:r>
        <w:rPr>
          <w:rFonts w:ascii="Times New Roman"/>
          <w:b w:val="false"/>
          <w:i w:val="false"/>
          <w:color w:val="000000"/>
          <w:sz w:val="28"/>
        </w:rPr>
        <w:t>
      12) заңнамада белгіленген тәртіппен Қазақстан Республикасының аумағындағы төтенше жағдайлар мен олардың салдарларын жою үшін Академияның жеке құрамын (әзірлігі жоғары жедел бөлімше) тартады</w:t>
      </w:r>
    </w:p>
    <w:bookmarkEnd w:id="118"/>
    <w:bookmarkStart w:name="z121" w:id="119"/>
    <w:p>
      <w:pPr>
        <w:spacing w:after="0"/>
        <w:ind w:left="0"/>
        <w:jc w:val="both"/>
      </w:pPr>
      <w:r>
        <w:rPr>
          <w:rFonts w:ascii="Times New Roman"/>
          <w:b w:val="false"/>
          <w:i w:val="false"/>
          <w:color w:val="000000"/>
          <w:sz w:val="28"/>
        </w:rPr>
        <w:t>
      44. Академияны Төтенше жағдайлар министрлігінің Кадр саясаты департаменті бастығының ұсынысы бойынша және Министрліктің жетекшілік ететін орынбасарының келісімі бойынша Қазақстан Республикасының Төтенше жағдайлар министрі лауазымға тағайындайтын және лауазымнан босататын бастық басқарады.</w:t>
      </w:r>
    </w:p>
    <w:bookmarkEnd w:id="119"/>
    <w:bookmarkStart w:name="z122" w:id="120"/>
    <w:p>
      <w:pPr>
        <w:spacing w:after="0"/>
        <w:ind w:left="0"/>
        <w:jc w:val="both"/>
      </w:pPr>
      <w:r>
        <w:rPr>
          <w:rFonts w:ascii="Times New Roman"/>
          <w:b w:val="false"/>
          <w:i w:val="false"/>
          <w:color w:val="000000"/>
          <w:sz w:val="28"/>
        </w:rPr>
        <w:t>
      45. Академия бастығы Академия жұмысын ұйымдастырады және басқарады, Академияға жүктелген міндеттердің орындалуына және өз функцияларын жүзеге асыруға дербес жауап береді.</w:t>
      </w:r>
    </w:p>
    <w:bookmarkEnd w:id="120"/>
    <w:bookmarkStart w:name="z123" w:id="121"/>
    <w:p>
      <w:pPr>
        <w:spacing w:after="0"/>
        <w:ind w:left="0"/>
        <w:jc w:val="both"/>
      </w:pPr>
      <w:r>
        <w:rPr>
          <w:rFonts w:ascii="Times New Roman"/>
          <w:b w:val="false"/>
          <w:i w:val="false"/>
          <w:color w:val="000000"/>
          <w:sz w:val="28"/>
        </w:rPr>
        <w:t>
      46. Академия бастығы дара басшылық қағидатымен әрекет етеді және Қазақстан Республикасының заңнамасымен және осы Жарғымен анықталатын оның құзыретіне сәйкес Академия қызметінің мәселелерін өз бетімен шешеді.</w:t>
      </w:r>
    </w:p>
    <w:bookmarkEnd w:id="121"/>
    <w:bookmarkStart w:name="z124" w:id="122"/>
    <w:p>
      <w:pPr>
        <w:spacing w:after="0"/>
        <w:ind w:left="0"/>
        <w:jc w:val="both"/>
      </w:pPr>
      <w:r>
        <w:rPr>
          <w:rFonts w:ascii="Times New Roman"/>
          <w:b w:val="false"/>
          <w:i w:val="false"/>
          <w:color w:val="000000"/>
          <w:sz w:val="28"/>
        </w:rPr>
        <w:t>
      47. Академия бастығы Қазақстан Республикасының заңнамасымен белгіленген тәртіпте Академия қызметін жүзеге асырғанда:</w:t>
      </w:r>
    </w:p>
    <w:bookmarkEnd w:id="122"/>
    <w:bookmarkStart w:name="z125" w:id="123"/>
    <w:p>
      <w:pPr>
        <w:spacing w:after="0"/>
        <w:ind w:left="0"/>
        <w:jc w:val="both"/>
      </w:pPr>
      <w:r>
        <w:rPr>
          <w:rFonts w:ascii="Times New Roman"/>
          <w:b w:val="false"/>
          <w:i w:val="false"/>
          <w:color w:val="000000"/>
          <w:sz w:val="28"/>
        </w:rPr>
        <w:t>
      1) Академия атынан сенімхатсыз әрекет етеді;</w:t>
      </w:r>
    </w:p>
    <w:bookmarkEnd w:id="123"/>
    <w:bookmarkStart w:name="z126" w:id="124"/>
    <w:p>
      <w:pPr>
        <w:spacing w:after="0"/>
        <w:ind w:left="0"/>
        <w:jc w:val="both"/>
      </w:pPr>
      <w:r>
        <w:rPr>
          <w:rFonts w:ascii="Times New Roman"/>
          <w:b w:val="false"/>
          <w:i w:val="false"/>
          <w:color w:val="000000"/>
          <w:sz w:val="28"/>
        </w:rPr>
        <w:t>
      2) мемлекеттік органдарда, басқа ұйымдарда Академияның мүддесін қорғайды;</w:t>
      </w:r>
    </w:p>
    <w:bookmarkEnd w:id="124"/>
    <w:bookmarkStart w:name="z127" w:id="125"/>
    <w:p>
      <w:pPr>
        <w:spacing w:after="0"/>
        <w:ind w:left="0"/>
        <w:jc w:val="both"/>
      </w:pPr>
      <w:r>
        <w:rPr>
          <w:rFonts w:ascii="Times New Roman"/>
          <w:b w:val="false"/>
          <w:i w:val="false"/>
          <w:color w:val="000000"/>
          <w:sz w:val="28"/>
        </w:rPr>
        <w:t>
      3) шарттар жасайды;</w:t>
      </w:r>
    </w:p>
    <w:bookmarkEnd w:id="125"/>
    <w:bookmarkStart w:name="z128" w:id="126"/>
    <w:p>
      <w:pPr>
        <w:spacing w:after="0"/>
        <w:ind w:left="0"/>
        <w:jc w:val="both"/>
      </w:pPr>
      <w:r>
        <w:rPr>
          <w:rFonts w:ascii="Times New Roman"/>
          <w:b w:val="false"/>
          <w:i w:val="false"/>
          <w:color w:val="000000"/>
          <w:sz w:val="28"/>
        </w:rPr>
        <w:t>
      4) сенімхаттар береді;</w:t>
      </w:r>
    </w:p>
    <w:bookmarkEnd w:id="126"/>
    <w:bookmarkStart w:name="z129" w:id="127"/>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қызметкерлердің біліктілігін арттырудың басқа да түрлері бойынша Академия жоспарларын бекітеді;</w:t>
      </w:r>
    </w:p>
    <w:bookmarkEnd w:id="127"/>
    <w:bookmarkStart w:name="z130" w:id="128"/>
    <w:p>
      <w:pPr>
        <w:spacing w:after="0"/>
        <w:ind w:left="0"/>
        <w:jc w:val="both"/>
      </w:pPr>
      <w:r>
        <w:rPr>
          <w:rFonts w:ascii="Times New Roman"/>
          <w:b w:val="false"/>
          <w:i w:val="false"/>
          <w:color w:val="000000"/>
          <w:sz w:val="28"/>
        </w:rPr>
        <w:t>
      6) банк шоттарын ашады;</w:t>
      </w:r>
    </w:p>
    <w:bookmarkEnd w:id="128"/>
    <w:bookmarkStart w:name="z131" w:id="129"/>
    <w:p>
      <w:pPr>
        <w:spacing w:after="0"/>
        <w:ind w:left="0"/>
        <w:jc w:val="both"/>
      </w:pPr>
      <w:r>
        <w:rPr>
          <w:rFonts w:ascii="Times New Roman"/>
          <w:b w:val="false"/>
          <w:i w:val="false"/>
          <w:color w:val="000000"/>
          <w:sz w:val="28"/>
        </w:rPr>
        <w:t>
      7) барлық қызметкерлер міндетті орындауы үшін бұйрықтар шығарады және нұсқаулар береді;</w:t>
      </w:r>
    </w:p>
    <w:bookmarkEnd w:id="129"/>
    <w:bookmarkStart w:name="z132" w:id="130"/>
    <w:p>
      <w:pPr>
        <w:spacing w:after="0"/>
        <w:ind w:left="0"/>
        <w:jc w:val="both"/>
      </w:pPr>
      <w:r>
        <w:rPr>
          <w:rFonts w:ascii="Times New Roman"/>
          <w:b w:val="false"/>
          <w:i w:val="false"/>
          <w:color w:val="000000"/>
          <w:sz w:val="28"/>
        </w:rPr>
        <w:t>
      8) Академия номенклатурасына кіретін қызметкерлерді жұмысқа қабылдайды және жұмыстан шығарады;</w:t>
      </w:r>
    </w:p>
    <w:bookmarkEnd w:id="130"/>
    <w:bookmarkStart w:name="z133" w:id="131"/>
    <w:p>
      <w:pPr>
        <w:spacing w:after="0"/>
        <w:ind w:left="0"/>
        <w:jc w:val="both"/>
      </w:pPr>
      <w:r>
        <w:rPr>
          <w:rFonts w:ascii="Times New Roman"/>
          <w:b w:val="false"/>
          <w:i w:val="false"/>
          <w:color w:val="000000"/>
          <w:sz w:val="28"/>
        </w:rPr>
        <w:t>
      9) Азаматтық қорғау органдарының қатардағы және кіші басқарушы құрамдағы тұлғаларға алғашқы және кезекті арнаулы атақтарды, әскери атақтарды сарбаз және сержанттық құрамға (оның ішінде қайта аттестаттау тәртібінде), орта басқарушы құрамның тұлғаларына азаматтық қорғау органдарының капитаны атағын қоса кезекті арнаулы атақтарды, офицерлік құрамның әскери міндеттілеріне подполковник атағын қоса кезекті әскери атақтарды бере алады;</w:t>
      </w:r>
    </w:p>
    <w:bookmarkEnd w:id="131"/>
    <w:bookmarkStart w:name="z134" w:id="132"/>
    <w:p>
      <w:pPr>
        <w:spacing w:after="0"/>
        <w:ind w:left="0"/>
        <w:jc w:val="both"/>
      </w:pPr>
      <w:r>
        <w:rPr>
          <w:rFonts w:ascii="Times New Roman"/>
          <w:b w:val="false"/>
          <w:i w:val="false"/>
          <w:color w:val="000000"/>
          <w:sz w:val="28"/>
        </w:rPr>
        <w:t>
      10) Қазақстан Республикасының заңнамасымен белгіленген тәртіпте Академия қызметкерлерін ынталандыру шараларын және тәртіптік жаза қолданады;</w:t>
      </w:r>
    </w:p>
    <w:bookmarkEnd w:id="132"/>
    <w:bookmarkStart w:name="z135" w:id="133"/>
    <w:p>
      <w:pPr>
        <w:spacing w:after="0"/>
        <w:ind w:left="0"/>
        <w:jc w:val="both"/>
      </w:pPr>
      <w:r>
        <w:rPr>
          <w:rFonts w:ascii="Times New Roman"/>
          <w:b w:val="false"/>
          <w:i w:val="false"/>
          <w:color w:val="000000"/>
          <w:sz w:val="28"/>
        </w:rPr>
        <w:t>
      11) Академия қызметкерлерінің міндеттері мен өкілеттігі шеңберін айқындайды;</w:t>
      </w:r>
    </w:p>
    <w:bookmarkEnd w:id="133"/>
    <w:bookmarkStart w:name="z136" w:id="134"/>
    <w:p>
      <w:pPr>
        <w:spacing w:after="0"/>
        <w:ind w:left="0"/>
        <w:jc w:val="both"/>
      </w:pPr>
      <w:r>
        <w:rPr>
          <w:rFonts w:ascii="Times New Roman"/>
          <w:b w:val="false"/>
          <w:i w:val="false"/>
          <w:color w:val="000000"/>
          <w:sz w:val="28"/>
        </w:rPr>
        <w:t>
      12) бағынысты құрылымдарда сыбайлас жемқорлыққа қарсы іс-қимылға, сыбайлас жемқорлық құқық бұзылушылығының әрбір жасалған фактісі бойынша дербес жауап береді;</w:t>
      </w:r>
    </w:p>
    <w:bookmarkEnd w:id="134"/>
    <w:bookmarkStart w:name="z137" w:id="135"/>
    <w:p>
      <w:pPr>
        <w:spacing w:after="0"/>
        <w:ind w:left="0"/>
        <w:jc w:val="both"/>
      </w:pPr>
      <w:r>
        <w:rPr>
          <w:rFonts w:ascii="Times New Roman"/>
          <w:b w:val="false"/>
          <w:i w:val="false"/>
          <w:color w:val="000000"/>
          <w:sz w:val="28"/>
        </w:rPr>
        <w:t>
      13) Қазақстан Республикасының заңнамасымен және осы Жарғымен жүктелген өзге де функцияларды жүзеге асырады.</w:t>
      </w:r>
    </w:p>
    <w:bookmarkEnd w:id="135"/>
    <w:bookmarkStart w:name="z138" w:id="136"/>
    <w:p>
      <w:pPr>
        <w:spacing w:after="0"/>
        <w:ind w:left="0"/>
        <w:jc w:val="both"/>
      </w:pPr>
      <w:r>
        <w:rPr>
          <w:rFonts w:ascii="Times New Roman"/>
          <w:b w:val="false"/>
          <w:i w:val="false"/>
          <w:color w:val="000000"/>
          <w:sz w:val="28"/>
        </w:rPr>
        <w:t>
      48. Академияны басқарудың Алқа органы Ғылыми кеңес болып табылады, оның құзыреті, жұмысының ұйымдастырылуы және шешімдер қабылдау тәртібі Қазақстан Республикасының заңнамасымен белгіленеді.</w:t>
      </w:r>
    </w:p>
    <w:bookmarkEnd w:id="136"/>
    <w:bookmarkStart w:name="z139" w:id="137"/>
    <w:p>
      <w:pPr>
        <w:spacing w:after="0"/>
        <w:ind w:left="0"/>
        <w:jc w:val="left"/>
      </w:pPr>
      <w:r>
        <w:rPr>
          <w:rFonts w:ascii="Times New Roman"/>
          <w:b/>
          <w:i w:val="false"/>
          <w:color w:val="000000"/>
        </w:rPr>
        <w:t xml:space="preserve"> 6-тарау. Академия мүлкінің қалыптасу тәртібі</w:t>
      </w:r>
    </w:p>
    <w:bookmarkEnd w:id="137"/>
    <w:bookmarkStart w:name="z140" w:id="138"/>
    <w:p>
      <w:pPr>
        <w:spacing w:after="0"/>
        <w:ind w:left="0"/>
        <w:jc w:val="both"/>
      </w:pPr>
      <w:r>
        <w:rPr>
          <w:rFonts w:ascii="Times New Roman"/>
          <w:b w:val="false"/>
          <w:i w:val="false"/>
          <w:color w:val="000000"/>
          <w:sz w:val="28"/>
        </w:rPr>
        <w:t>
      49. Академия мүлкін заңды тұлғаның активтері құрайды, олардың құны оның теңгерімінде көрсетіледі. Академия мүлкі:</w:t>
      </w:r>
    </w:p>
    <w:bookmarkEnd w:id="138"/>
    <w:bookmarkStart w:name="z141" w:id="139"/>
    <w:p>
      <w:pPr>
        <w:spacing w:after="0"/>
        <w:ind w:left="0"/>
        <w:jc w:val="both"/>
      </w:pPr>
      <w:r>
        <w:rPr>
          <w:rFonts w:ascii="Times New Roman"/>
          <w:b w:val="false"/>
          <w:i w:val="false"/>
          <w:color w:val="000000"/>
          <w:sz w:val="28"/>
        </w:rPr>
        <w:t>
      1) оған меншік иесі берген мүліктің;</w:t>
      </w:r>
    </w:p>
    <w:bookmarkEnd w:id="139"/>
    <w:bookmarkStart w:name="z142" w:id="140"/>
    <w:p>
      <w:pPr>
        <w:spacing w:after="0"/>
        <w:ind w:left="0"/>
        <w:jc w:val="both"/>
      </w:pPr>
      <w:r>
        <w:rPr>
          <w:rFonts w:ascii="Times New Roman"/>
          <w:b w:val="false"/>
          <w:i w:val="false"/>
          <w:color w:val="000000"/>
          <w:sz w:val="28"/>
        </w:rPr>
        <w:t>
      2) жарғылық қызмет нәтижесінде сатып алынған мүліктің;</w:t>
      </w:r>
    </w:p>
    <w:bookmarkEnd w:id="140"/>
    <w:bookmarkStart w:name="z143" w:id="141"/>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141"/>
    <w:bookmarkStart w:name="z144" w:id="142"/>
    <w:p>
      <w:pPr>
        <w:spacing w:after="0"/>
        <w:ind w:left="0"/>
        <w:jc w:val="both"/>
      </w:pPr>
      <w:r>
        <w:rPr>
          <w:rFonts w:ascii="Times New Roman"/>
          <w:b w:val="false"/>
          <w:i w:val="false"/>
          <w:color w:val="000000"/>
          <w:sz w:val="28"/>
        </w:rPr>
        <w:t>
      50. Академия өзіне бекітілген мүлікті оған қаржыландыру жоспарымен бөлінген қаражат есебінен сатып алынған мүлікті өз бетімен иеліктен шығаруға немесе оған өзгедей тәсілмен билік етуге құқығы жоқ.</w:t>
      </w:r>
    </w:p>
    <w:bookmarkEnd w:id="142"/>
    <w:bookmarkStart w:name="z145" w:id="143"/>
    <w:p>
      <w:pPr>
        <w:spacing w:after="0"/>
        <w:ind w:left="0"/>
        <w:jc w:val="both"/>
      </w:pPr>
      <w:r>
        <w:rPr>
          <w:rFonts w:ascii="Times New Roman"/>
          <w:b w:val="false"/>
          <w:i w:val="false"/>
          <w:color w:val="000000"/>
          <w:sz w:val="28"/>
        </w:rPr>
        <w:t>
      51. Егер Академияға Қазақстан Республикасының заңдарымен Академияға табыс әкелетін қызметті жүзеге асыру құқығы берілетін болса, онда осындай қызметтен алынған қаражат мемлекет бюджетіне аударуға жатады.</w:t>
      </w:r>
    </w:p>
    <w:bookmarkEnd w:id="143"/>
    <w:bookmarkStart w:name="z146" w:id="144"/>
    <w:p>
      <w:pPr>
        <w:spacing w:after="0"/>
        <w:ind w:left="0"/>
        <w:jc w:val="both"/>
      </w:pPr>
      <w:r>
        <w:rPr>
          <w:rFonts w:ascii="Times New Roman"/>
          <w:b w:val="false"/>
          <w:i w:val="false"/>
          <w:color w:val="000000"/>
          <w:sz w:val="28"/>
        </w:rPr>
        <w:t>
      52. Егер Қазақстан Республикасының заңдарымен қосымша қаржыландыру көзі бекітілмесе, Академия қызметі республикалық бюджет қаражатымен қаржыландырылады.</w:t>
      </w:r>
    </w:p>
    <w:bookmarkEnd w:id="144"/>
    <w:bookmarkStart w:name="z147" w:id="145"/>
    <w:p>
      <w:pPr>
        <w:spacing w:after="0"/>
        <w:ind w:left="0"/>
        <w:jc w:val="both"/>
      </w:pPr>
      <w:r>
        <w:rPr>
          <w:rFonts w:ascii="Times New Roman"/>
          <w:b w:val="false"/>
          <w:i w:val="false"/>
          <w:color w:val="000000"/>
          <w:sz w:val="28"/>
        </w:rPr>
        <w:t>
      53. Академия бухгалтерлік есепті жүргізеді және Қазақстан Республикасының заңнамасына сәйкес есеп ұсынады.</w:t>
      </w:r>
    </w:p>
    <w:bookmarkEnd w:id="145"/>
    <w:bookmarkStart w:name="z148" w:id="146"/>
    <w:p>
      <w:pPr>
        <w:spacing w:after="0"/>
        <w:ind w:left="0"/>
        <w:jc w:val="both"/>
      </w:pPr>
      <w:r>
        <w:rPr>
          <w:rFonts w:ascii="Times New Roman"/>
          <w:b w:val="false"/>
          <w:i w:val="false"/>
          <w:color w:val="000000"/>
          <w:sz w:val="28"/>
        </w:rPr>
        <w:t>
      54. Академияның қаржы-шаруашылық қызметін тексеруді және ревизияны Қазақстан Республикасы заңнамасында белгіленген тәртіпте Министрлік және/немесе уәкілеттік органдар жүзеге асырады.</w:t>
      </w:r>
    </w:p>
    <w:bookmarkEnd w:id="146"/>
    <w:bookmarkStart w:name="z149" w:id="147"/>
    <w:p>
      <w:pPr>
        <w:spacing w:after="0"/>
        <w:ind w:left="0"/>
        <w:jc w:val="left"/>
      </w:pPr>
      <w:r>
        <w:rPr>
          <w:rFonts w:ascii="Times New Roman"/>
          <w:b/>
          <w:i w:val="false"/>
          <w:color w:val="000000"/>
        </w:rPr>
        <w:t xml:space="preserve"> 7-тарау. Академиядағы жұмыс тәртібі</w:t>
      </w:r>
    </w:p>
    <w:bookmarkEnd w:id="147"/>
    <w:bookmarkStart w:name="z150" w:id="148"/>
    <w:p>
      <w:pPr>
        <w:spacing w:after="0"/>
        <w:ind w:left="0"/>
        <w:jc w:val="both"/>
      </w:pPr>
      <w:r>
        <w:rPr>
          <w:rFonts w:ascii="Times New Roman"/>
          <w:b w:val="false"/>
          <w:i w:val="false"/>
          <w:color w:val="000000"/>
          <w:sz w:val="28"/>
        </w:rPr>
        <w:t>
      55. Академияның жұмыс тәртібі ішкі еңбек тәртібінің қағидаларымен белгіленеді және Қазақстан Республикасының еңбек заңнамасының нормаларына қайшы келмеуі тиіс.</w:t>
      </w:r>
    </w:p>
    <w:bookmarkEnd w:id="148"/>
    <w:bookmarkStart w:name="z151" w:id="149"/>
    <w:p>
      <w:pPr>
        <w:spacing w:after="0"/>
        <w:ind w:left="0"/>
        <w:jc w:val="left"/>
      </w:pPr>
      <w:r>
        <w:rPr>
          <w:rFonts w:ascii="Times New Roman"/>
          <w:b/>
          <w:i w:val="false"/>
          <w:color w:val="000000"/>
        </w:rPr>
        <w:t xml:space="preserve"> 8-тарау. Құрылтай құжаттарына өзгерістер мен толықтырулар енгізу тәртібі</w:t>
      </w:r>
    </w:p>
    <w:bookmarkEnd w:id="149"/>
    <w:bookmarkStart w:name="z152" w:id="150"/>
    <w:p>
      <w:pPr>
        <w:spacing w:after="0"/>
        <w:ind w:left="0"/>
        <w:jc w:val="both"/>
      </w:pPr>
      <w:r>
        <w:rPr>
          <w:rFonts w:ascii="Times New Roman"/>
          <w:b w:val="false"/>
          <w:i w:val="false"/>
          <w:color w:val="000000"/>
          <w:sz w:val="28"/>
        </w:rPr>
        <w:t>
      56. Академияның құрылтай құжаттарына өзгерістер мен толықтырулар енгізу Министрліктің шешімі бойынша жүзеге асыралады.</w:t>
      </w:r>
    </w:p>
    <w:bookmarkEnd w:id="150"/>
    <w:bookmarkStart w:name="z153" w:id="151"/>
    <w:p>
      <w:pPr>
        <w:spacing w:after="0"/>
        <w:ind w:left="0"/>
        <w:jc w:val="both"/>
      </w:pPr>
      <w:r>
        <w:rPr>
          <w:rFonts w:ascii="Times New Roman"/>
          <w:b w:val="false"/>
          <w:i w:val="false"/>
          <w:color w:val="000000"/>
          <w:sz w:val="28"/>
        </w:rPr>
        <w:t xml:space="preserve">
      57. Академияның құрылтай құжаттарына өзгерістер мен толықтырулар енгізу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151"/>
    <w:bookmarkStart w:name="z154" w:id="152"/>
    <w:p>
      <w:pPr>
        <w:spacing w:after="0"/>
        <w:ind w:left="0"/>
        <w:jc w:val="left"/>
      </w:pPr>
      <w:r>
        <w:rPr>
          <w:rFonts w:ascii="Times New Roman"/>
          <w:b/>
          <w:i w:val="false"/>
          <w:color w:val="000000"/>
        </w:rPr>
        <w:t xml:space="preserve"> 9-тарау. Академияны қайта ұйымдастыру және тарату шарттары</w:t>
      </w:r>
    </w:p>
    <w:bookmarkEnd w:id="152"/>
    <w:bookmarkStart w:name="z155" w:id="153"/>
    <w:p>
      <w:pPr>
        <w:spacing w:after="0"/>
        <w:ind w:left="0"/>
        <w:jc w:val="both"/>
      </w:pPr>
      <w:r>
        <w:rPr>
          <w:rFonts w:ascii="Times New Roman"/>
          <w:b w:val="false"/>
          <w:i w:val="false"/>
          <w:color w:val="000000"/>
          <w:sz w:val="28"/>
        </w:rPr>
        <w:t>
      58. Академияны қайта ұйымдастыру және тарату Үкіметтің шешімі бойынша, сондай-ақ Қазақстан Республикасының заңнамасына сәйкес жүргізіледі.</w:t>
      </w:r>
    </w:p>
    <w:bookmarkEnd w:id="153"/>
    <w:bookmarkStart w:name="z156" w:id="154"/>
    <w:p>
      <w:pPr>
        <w:spacing w:after="0"/>
        <w:ind w:left="0"/>
        <w:jc w:val="both"/>
      </w:pPr>
      <w:r>
        <w:rPr>
          <w:rFonts w:ascii="Times New Roman"/>
          <w:b w:val="false"/>
          <w:i w:val="false"/>
          <w:color w:val="000000"/>
          <w:sz w:val="28"/>
        </w:rPr>
        <w:t>
      59.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154"/>
    <w:bookmarkStart w:name="z157" w:id="155"/>
    <w:p>
      <w:pPr>
        <w:spacing w:after="0"/>
        <w:ind w:left="0"/>
        <w:jc w:val="both"/>
      </w:pPr>
      <w:r>
        <w:rPr>
          <w:rFonts w:ascii="Times New Roman"/>
          <w:b w:val="false"/>
          <w:i w:val="false"/>
          <w:color w:val="000000"/>
          <w:sz w:val="28"/>
        </w:rPr>
        <w:t>
      60. Таратылған Академияның ақшасы кредит берушілердің талаптары қанағаттандырылғаннан кейін қалған мүлікті өткізу нәтижесінде алынған қаражатты қоса алғанда, тиісті бюджеттің кірісіне есептеледі</w:t>
      </w:r>
    </w:p>
    <w:bookmarkEnd w:id="155"/>
    <w:bookmarkStart w:name="z158" w:id="156"/>
    <w:p>
      <w:pPr>
        <w:spacing w:after="0"/>
        <w:ind w:left="0"/>
        <w:jc w:val="left"/>
      </w:pPr>
      <w:r>
        <w:rPr>
          <w:rFonts w:ascii="Times New Roman"/>
          <w:b/>
          <w:i w:val="false"/>
          <w:color w:val="000000"/>
        </w:rPr>
        <w:t xml:space="preserve"> 10-тарау. Қорытынды ережелер</w:t>
      </w:r>
    </w:p>
    <w:bookmarkEnd w:id="156"/>
    <w:bookmarkStart w:name="z159" w:id="157"/>
    <w:p>
      <w:pPr>
        <w:spacing w:after="0"/>
        <w:ind w:left="0"/>
        <w:jc w:val="both"/>
      </w:pPr>
      <w:r>
        <w:rPr>
          <w:rFonts w:ascii="Times New Roman"/>
          <w:b w:val="false"/>
          <w:i w:val="false"/>
          <w:color w:val="000000"/>
          <w:sz w:val="28"/>
        </w:rPr>
        <w:t>
      61. Осы Жарғы Академияның құрылтай құжаты болып табылады, Министрлікпен бекітіледі.</w:t>
      </w:r>
    </w:p>
    <w:bookmarkEnd w:id="157"/>
    <w:bookmarkStart w:name="z160" w:id="158"/>
    <w:p>
      <w:pPr>
        <w:spacing w:after="0"/>
        <w:ind w:left="0"/>
        <w:jc w:val="both"/>
      </w:pPr>
      <w:r>
        <w:rPr>
          <w:rFonts w:ascii="Times New Roman"/>
          <w:b w:val="false"/>
          <w:i w:val="false"/>
          <w:color w:val="000000"/>
          <w:sz w:val="28"/>
        </w:rPr>
        <w:t>
      62. Осы Жарғымен реттелмеген мәселелер Қазақстан Республикасының қолданыстағы заңнамасына сәйкес шешіледі.</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