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7376" w14:textId="57a73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Чайковский ауылының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2021 жылғы 29 желтоқсандағы № 104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Чайковский ауылының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23 945,0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999,0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22 946,0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24 987,0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1 042,0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аудандық бюджеттен Чайковский ауылының бюджетіне берілетін бюджеттік субвенциялар көлемі 12 480,0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Чайковский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Чайковский ауылының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2022 жылға арналған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Жітіқара ауданы Чайковский ауылының 2022 жылға арналған бюджетінде Қазақстан Республикасының Ұлттық қорынан берілетін кепілдендірілген трансферт есебінен ағымдағы нысаналы трансферттер көзделгені ескерілсін, оның ішінде: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00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Чайковский ауылының бюджетінде аудандық бюджеттен ағымдағы нысаналы трансферттер көзделгені ескерілсін, оның ішінде: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қызметшілердің еңбегіне жаңа ақы төлеуді енгізуге;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елді мекеннің санитариясын қамтамасыз етуге;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Чайковский ауылының автомобиль жолдарының жұмыс істеуін қаматамасыз етуге.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Кезекті қаржы жылына арналған Чайковский ауылының бюджетінде секвестрлеуге жатпайтын бюджеттік бағдарламалардың тізбесі белгіленбегені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2022 жылға арналған бюджеті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10.08.2022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2023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Чайковский ауылының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