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7b2a" w14:textId="62d7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5 қаңтардағы № 427 "Амангелді ауданы ауылының, ауылдық округтерінің 2021 – 2023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2021 жылғы 13 тамыздағы № 67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 ауылының, ауылдық округтерінің 2021 - 2023 жылдарға арналған бюджеттері туралы" 2021 жылғы 5 қаңтардағы № 427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9694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Амантоғай ауылдық округінің 2021 - 2023 жылдарға арналған бюджеті тиісінше 4, 5 және 6 - 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27 398,0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4 112,0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23 286,0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28 379,0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- 981,0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981,0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Қабырға ауылдық округінің 2021-2023 жылдарға арналған бюджеті тиісінше 13, 14 және 15 - қосымшаларға сәйкес, оның ішінде 2021 жылға мынадай көлемдерде бекітілсін: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12 652,0 мың теңге, оның iшiнде: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538,0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12 114,0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13 236,1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- 584,1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584,1 мың теңге.";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Тасты ауылдық округінің 2021-2023 жылдарға арналған бюджеті тиісінше 22, 23 және 24 - қосымшаларға сәйкес, оның ішінде 2021 жылға мынадай көлемдерде бекітілсін: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16 485,0 мың теңге, оның iшiнде: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3 464,0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200,0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12 821,0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17 649,0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 қаржы активтерін сатып алу - 0,0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- 1 164,0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1 164,0 мың теңге.";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2021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6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2021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7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2021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