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7b2a" w14:textId="62d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5 қаңтардағы № 427 "Амангелді ауданы ауылының, ауылдық округтерінің 2021 – 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13 тамыздағы № 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2021 - 2023 жылдарға арналған бюджеттері туралы" 2021 жылғы 5 қаңтардағы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Амантоғай ауылдық округінің 2021 - 2023 жылдарға арналған бюджеті тиісінше 4, 5 және 6 -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27 398,0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23 286,0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- 981,0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981,0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Қабырға ауылдық округінің 2021-2023 жылдарға арналған бюджеті тиісінше 13, 14 және 15 - қосымшаларға сәйкес, оның ішінде 2021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12 652,0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12 114,0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13 236,1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- 584,1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584,1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Тасты ауылдық округінің 2021-2023 жылдарға арналған бюджеті тиісінше 22, 23 және 24 - қосымшаларға сәйкес, оның ішінде 2021 жылға мынадай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16 485,0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3 464,0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12 821,0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17 649,0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- 1 164,0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1 164,0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2021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2021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2021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