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5b78" w14:textId="f7c5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қаңтардағы № 427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2021 жылғы 17 қыркүйектегі № 68 шешімі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28 қаңтардағы № 427 (Нормативтік құқықтық актілерді мемлекеттік тіркеу тізілімінде № 8931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кенттер бюджеттерінің жобаларын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кенттер әкімдері аппараттарының кенттердің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кенттер бюджеттерінің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кенттердің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кенттердің әкімдеріне кандидат ретінде тіркеу үшін Рудный қалалық сайлау комиссиясына одан әрі енгізу үшін Рудный қаласы әкімінің кенттердің әкімдері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кенттердің әкімдерін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кенттердің әкімдеріне беріледі.</w:t>
      </w:r>
    </w:p>
    <w:bookmarkEnd w:id="25"/>
    <w:bookmarkStart w:name="z33" w:id="26"/>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Рудный қалалық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кенттердің әкімдері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Кенттер әкімдерінің келіспеушілігін тудырған мәселелерді шешу мүмкін болмаған жағдайда, мәселені Рудный қаласының әкімі Рудный қалалық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