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1ad2" w14:textId="a341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 мамырдағы № 22/187 "Боранқұл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13/127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"Боранқұл ауылының жергілікті қоғамдастық жиналысының регламентін бекіту туралы" 2018 жылғы 2 мамырдағы </w:t>
      </w:r>
      <w:r>
        <w:rPr>
          <w:rFonts w:ascii="Times New Roman"/>
          <w:b w:val="false"/>
          <w:i w:val="false"/>
          <w:color w:val="000000"/>
          <w:sz w:val="28"/>
        </w:rPr>
        <w:t>№ 22/187</w:t>
      </w:r>
      <w:r>
        <w:rPr>
          <w:rFonts w:ascii="Times New Roman"/>
          <w:b w:val="false"/>
          <w:i w:val="false"/>
          <w:color w:val="000000"/>
          <w:sz w:val="28"/>
        </w:rPr>
        <w:t xml:space="preserve"> шешіміне (Нормативтік құқықтық актілерді мемлекеттік тіркеу тізілімінде № 3602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Боранқұл ауылының жергілікті қоғамдастық жиналысының регламентінде:</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тармақтармен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6"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7"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8" w:id="7"/>
    <w:p>
      <w:pPr>
        <w:spacing w:after="0"/>
        <w:ind w:left="0"/>
        <w:jc w:val="both"/>
      </w:pPr>
      <w:r>
        <w:rPr>
          <w:rFonts w:ascii="Times New Roman"/>
          <w:b w:val="false"/>
          <w:i w:val="false"/>
          <w:color w:val="000000"/>
          <w:sz w:val="28"/>
        </w:rPr>
        <w:t>
      2) 10 - 15 мың халық – жиналыстың 11 - 15 мүшесі;</w:t>
      </w:r>
    </w:p>
    <w:bookmarkEnd w:id="7"/>
    <w:bookmarkStart w:name="z9" w:id="8"/>
    <w:p>
      <w:pPr>
        <w:spacing w:after="0"/>
        <w:ind w:left="0"/>
        <w:jc w:val="both"/>
      </w:pPr>
      <w:r>
        <w:rPr>
          <w:rFonts w:ascii="Times New Roman"/>
          <w:b w:val="false"/>
          <w:i w:val="false"/>
          <w:color w:val="000000"/>
          <w:sz w:val="28"/>
        </w:rPr>
        <w:t>
      3) 15 - 20 мың халық – жиналыстың 16 – 20 мүшесі;</w:t>
      </w:r>
    </w:p>
    <w:bookmarkEnd w:id="8"/>
    <w:bookmarkStart w:name="z10"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1"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2"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5"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6" w:id="14"/>
    <w:p>
      <w:pPr>
        <w:spacing w:after="0"/>
        <w:ind w:left="0"/>
        <w:jc w:val="both"/>
      </w:pPr>
      <w:r>
        <w:rPr>
          <w:rFonts w:ascii="Times New Roman"/>
          <w:b w:val="false"/>
          <w:i w:val="false"/>
          <w:color w:val="000000"/>
          <w:sz w:val="28"/>
        </w:rPr>
        <w:t>
      Боранқұл ауылының бюджетінің жобасын және бюджеттің атқарылуы туралы есепті келісу;</w:t>
      </w:r>
    </w:p>
    <w:bookmarkEnd w:id="14"/>
    <w:bookmarkStart w:name="z17"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Боранқұл ауылының бюджетін түзетуді келісу;</w:t>
      </w:r>
    </w:p>
    <w:bookmarkEnd w:id="15"/>
    <w:bookmarkStart w:name="z18" w:id="16"/>
    <w:p>
      <w:pPr>
        <w:spacing w:after="0"/>
        <w:ind w:left="0"/>
        <w:jc w:val="both"/>
      </w:pPr>
      <w:r>
        <w:rPr>
          <w:rFonts w:ascii="Times New Roman"/>
          <w:b w:val="false"/>
          <w:i w:val="false"/>
          <w:color w:val="000000"/>
          <w:sz w:val="28"/>
        </w:rPr>
        <w:t>
      Боранқұл ауылының коммуналдық меншігін (жергілікті өзін - өзі басқарудың коммуналдық меншігін) басқару жөніндегі Боранқұл ауылы әкімінің аппаратының шешімдерін келісу;</w:t>
      </w:r>
    </w:p>
    <w:bookmarkEnd w:id="16"/>
    <w:bookmarkStart w:name="z19"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20" w:id="18"/>
    <w:p>
      <w:pPr>
        <w:spacing w:after="0"/>
        <w:ind w:left="0"/>
        <w:jc w:val="both"/>
      </w:pPr>
      <w:r>
        <w:rPr>
          <w:rFonts w:ascii="Times New Roman"/>
          <w:b w:val="false"/>
          <w:i w:val="false"/>
          <w:color w:val="000000"/>
          <w:sz w:val="28"/>
        </w:rPr>
        <w:t>
      Боранқұл ауылы бюджетінің атқарылуына жүргізілген мониторинг нәтижелері туралы есепті тыңдау және талқылау;</w:t>
      </w:r>
    </w:p>
    <w:bookmarkEnd w:id="18"/>
    <w:bookmarkStart w:name="z21" w:id="19"/>
    <w:p>
      <w:pPr>
        <w:spacing w:after="0"/>
        <w:ind w:left="0"/>
        <w:jc w:val="both"/>
      </w:pPr>
      <w:r>
        <w:rPr>
          <w:rFonts w:ascii="Times New Roman"/>
          <w:b w:val="false"/>
          <w:i w:val="false"/>
          <w:color w:val="000000"/>
          <w:sz w:val="28"/>
        </w:rPr>
        <w:t>
      Боранқұл ауылының коммуналдық мүлкін иеліктен шығаруды келісу;</w:t>
      </w:r>
    </w:p>
    <w:bookmarkEnd w:id="19"/>
    <w:bookmarkStart w:name="z22"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3" w:id="21"/>
    <w:p>
      <w:pPr>
        <w:spacing w:after="0"/>
        <w:ind w:left="0"/>
        <w:jc w:val="both"/>
      </w:pPr>
      <w:r>
        <w:rPr>
          <w:rFonts w:ascii="Times New Roman"/>
          <w:b w:val="false"/>
          <w:i w:val="false"/>
          <w:color w:val="000000"/>
          <w:sz w:val="28"/>
        </w:rPr>
        <w:t>
      Боранқұл ауылы әкіміне кандидат ретінде тіркеу үшін аудандық сайлау комиссиясына одан әрі енгізу үшін аудан әкімінің Боранқұл ауылының әкімі лауазымына ұсынған кандидатураларын келісу;</w:t>
      </w:r>
    </w:p>
    <w:bookmarkEnd w:id="21"/>
    <w:bookmarkStart w:name="z24" w:id="22"/>
    <w:p>
      <w:pPr>
        <w:spacing w:after="0"/>
        <w:ind w:left="0"/>
        <w:jc w:val="both"/>
      </w:pPr>
      <w:r>
        <w:rPr>
          <w:rFonts w:ascii="Times New Roman"/>
          <w:b w:val="false"/>
          <w:i w:val="false"/>
          <w:color w:val="000000"/>
          <w:sz w:val="28"/>
        </w:rPr>
        <w:t>
      Боранқұл ауылы әкімін лауазымынан босату туралы мәселеге бастамашылық жасау;</w:t>
      </w:r>
    </w:p>
    <w:bookmarkEnd w:id="22"/>
    <w:bookmarkStart w:name="z25"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6"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"4. Жиналыс Боранқұл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9"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0"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8"/>
    <w:p>
      <w:pPr>
        <w:spacing w:after="0"/>
        <w:ind w:left="0"/>
        <w:jc w:val="both"/>
      </w:pPr>
      <w:r>
        <w:rPr>
          <w:rFonts w:ascii="Times New Roman"/>
          <w:b w:val="false"/>
          <w:i w:val="false"/>
          <w:color w:val="000000"/>
          <w:sz w:val="28"/>
        </w:rPr>
        <w:t xml:space="preserve">
      "5.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5"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9"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0"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1"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2"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3"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4"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5"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6"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7" w:id="41"/>
    <w:p>
      <w:pPr>
        <w:spacing w:after="0"/>
        <w:ind w:left="0"/>
        <w:jc w:val="both"/>
      </w:pPr>
      <w:r>
        <w:rPr>
          <w:rFonts w:ascii="Times New Roman"/>
          <w:b w:val="false"/>
          <w:i w:val="false"/>
          <w:color w:val="000000"/>
          <w:sz w:val="28"/>
        </w:rPr>
        <w:t>
      Боранқұл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50"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1"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2"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3"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4"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5"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