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6bc31" w14:textId="706bc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"Сарға ауылының жергілікті қоғамдастық жиналысының регламентін бекіту туралы" Бейнеу аудандық мәслихатының 2021 жылғы 8 қаңтардағы № 58/476 шешіміне өзгерістер енгізу туралы</w:t>
      </w:r>
    </w:p>
    <w:p>
      <w:pPr>
        <w:spacing w:after="0"/>
        <w:ind w:left="0"/>
        <w:jc w:val="both"/>
      </w:pPr>
      <w:r>
        <w:rPr>
          <w:rFonts w:ascii="Times New Roman"/>
          <w:b w:val="false"/>
          <w:i w:val="false"/>
          <w:color w:val="000000"/>
          <w:sz w:val="28"/>
        </w:rPr>
        <w:t>Маңғыстау облысы Бейнеу аудандық мәслихатының 2021 жылғы 6 тамыздағы № 10/92 шешімі</w:t>
      </w:r>
    </w:p>
    <w:p>
      <w:pPr>
        <w:spacing w:after="0"/>
        <w:ind w:left="0"/>
        <w:jc w:val="both"/>
      </w:pPr>
      <w:bookmarkStart w:name="z0" w:id="0"/>
      <w:r>
        <w:rPr>
          <w:rFonts w:ascii="Times New Roman"/>
          <w:b w:val="false"/>
          <w:i w:val="false"/>
          <w:color w:val="000000"/>
          <w:sz w:val="28"/>
        </w:rPr>
        <w:t>
      Бейнеу аудандық мәслихаты ШЕШТІ:</w:t>
      </w:r>
    </w:p>
    <w:bookmarkEnd w:id="0"/>
    <w:bookmarkStart w:name="z1" w:id="1"/>
    <w:p>
      <w:pPr>
        <w:spacing w:after="0"/>
        <w:ind w:left="0"/>
        <w:jc w:val="both"/>
      </w:pPr>
      <w:r>
        <w:rPr>
          <w:rFonts w:ascii="Times New Roman"/>
          <w:b w:val="false"/>
          <w:i w:val="false"/>
          <w:color w:val="000000"/>
          <w:sz w:val="28"/>
        </w:rPr>
        <w:t xml:space="preserve">
      1. Бейнеу аудандық мәслихатының "Сарға ауылының жергілікті қоғамдастық жиналысының регламентін бекіту туралы" 2021 жылғы 8 қаңтардағы </w:t>
      </w:r>
      <w:r>
        <w:rPr>
          <w:rFonts w:ascii="Times New Roman"/>
          <w:b w:val="false"/>
          <w:i w:val="false"/>
          <w:color w:val="000000"/>
          <w:sz w:val="28"/>
        </w:rPr>
        <w:t>№ 58/476</w:t>
      </w:r>
      <w:r>
        <w:rPr>
          <w:rFonts w:ascii="Times New Roman"/>
          <w:b w:val="false"/>
          <w:i w:val="false"/>
          <w:color w:val="000000"/>
          <w:sz w:val="28"/>
        </w:rPr>
        <w:t xml:space="preserve"> шешіміне (Нормативтік құқықтық актілерді мемлекеттік тіркеу тізілімінде № 4434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шешіммен бекітілген Сарға ауылының жергілікті қоғамдастық жиналысының регламентінде: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3"/>
    <w:p>
      <w:pPr>
        <w:spacing w:after="0"/>
        <w:ind w:left="0"/>
        <w:jc w:val="both"/>
      </w:pPr>
      <w:r>
        <w:rPr>
          <w:rFonts w:ascii="Times New Roman"/>
          <w:b w:val="false"/>
          <w:i w:val="false"/>
          <w:color w:val="000000"/>
          <w:sz w:val="28"/>
        </w:rPr>
        <w:t xml:space="preserve">
      "1. Осы Сарға ауылының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"Жергілікті қоғамдастық жиналысының үлгі регламентін бекіту туралы" бұйрығына (Нормативтік құқықтық актілерді мемлекеттік тіркеу Тізілімінде № 15630 болып тіркелген) сәйкес әзірленді.";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4"/>
    <w:bookmarkStart w:name="z7" w:id="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
    <w:bookmarkStart w:name="z8" w:id="6"/>
    <w:p>
      <w:pPr>
        <w:spacing w:after="0"/>
        <w:ind w:left="0"/>
        <w:jc w:val="both"/>
      </w:pPr>
      <w:r>
        <w:rPr>
          <w:rFonts w:ascii="Times New Roman"/>
          <w:b w:val="false"/>
          <w:i w:val="false"/>
          <w:color w:val="000000"/>
          <w:sz w:val="28"/>
        </w:rPr>
        <w:t>
      Сарға ауылының бюджетінің жобасын және бюджеттің атқарылуы туралы есепті келісу;</w:t>
      </w:r>
    </w:p>
    <w:bookmarkEnd w:id="6"/>
    <w:bookmarkStart w:name="z9" w:id="7"/>
    <w:p>
      <w:pPr>
        <w:spacing w:after="0"/>
        <w:ind w:left="0"/>
        <w:jc w:val="both"/>
      </w:pPr>
      <w:r>
        <w:rPr>
          <w:rFonts w:ascii="Times New Roman"/>
          <w:b w:val="false"/>
          <w:i w:val="false"/>
          <w:color w:val="000000"/>
          <w:sz w:val="28"/>
        </w:rPr>
        <w:t>
      Сарға ауылы әкімінің Сарға ауылының коммуналдық меншігін (жергілікті өзін-өзі басқарудың коммуналдық меншігін) басқару жөніндегі шешімдерін келісу;</w:t>
      </w:r>
    </w:p>
    <w:bookmarkEnd w:id="7"/>
    <w:bookmarkStart w:name="z10" w:id="8"/>
    <w:p>
      <w:pPr>
        <w:spacing w:after="0"/>
        <w:ind w:left="0"/>
        <w:jc w:val="both"/>
      </w:pPr>
      <w:r>
        <w:rPr>
          <w:rFonts w:ascii="Times New Roman"/>
          <w:b w:val="false"/>
          <w:i w:val="false"/>
          <w:color w:val="000000"/>
          <w:sz w:val="28"/>
        </w:rPr>
        <w:t>
      Сарға ауылы бюджетінің атқарылуын мониторингтеу мақсатында жиналысқа қатысушылар қатарынан жергілікті қоғамдастық комиссиясын құру;</w:t>
      </w:r>
    </w:p>
    <w:bookmarkEnd w:id="8"/>
    <w:bookmarkStart w:name="z11" w:id="9"/>
    <w:p>
      <w:pPr>
        <w:spacing w:after="0"/>
        <w:ind w:left="0"/>
        <w:jc w:val="both"/>
      </w:pPr>
      <w:r>
        <w:rPr>
          <w:rFonts w:ascii="Times New Roman"/>
          <w:b w:val="false"/>
          <w:i w:val="false"/>
          <w:color w:val="000000"/>
          <w:sz w:val="28"/>
        </w:rPr>
        <w:t>
      Сарға ауылы бюджетінің атқарылуына жүргізілген мониторинг нәтижелері туралы есепті тыңдау және талқылау;</w:t>
      </w:r>
    </w:p>
    <w:bookmarkEnd w:id="9"/>
    <w:bookmarkStart w:name="z12" w:id="10"/>
    <w:p>
      <w:pPr>
        <w:spacing w:after="0"/>
        <w:ind w:left="0"/>
        <w:jc w:val="both"/>
      </w:pPr>
      <w:r>
        <w:rPr>
          <w:rFonts w:ascii="Times New Roman"/>
          <w:b w:val="false"/>
          <w:i w:val="false"/>
          <w:color w:val="000000"/>
          <w:sz w:val="28"/>
        </w:rPr>
        <w:t>
      Сарға ауылы коммуналдық мүлкін иеліктен шығаруды келісу;</w:t>
      </w:r>
    </w:p>
    <w:bookmarkEnd w:id="10"/>
    <w:bookmarkStart w:name="z13" w:id="1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1"/>
    <w:bookmarkStart w:name="z14" w:id="12"/>
    <w:p>
      <w:pPr>
        <w:spacing w:after="0"/>
        <w:ind w:left="0"/>
        <w:jc w:val="both"/>
      </w:pPr>
      <w:r>
        <w:rPr>
          <w:rFonts w:ascii="Times New Roman"/>
          <w:b w:val="false"/>
          <w:i w:val="false"/>
          <w:color w:val="000000"/>
          <w:sz w:val="28"/>
        </w:rPr>
        <w:t>
      Сарға ауылы әкіміне кандидат ретінде тіркеу үшін аудандық сайлау комиссиясына одан әрі енгізу үшін аудан әкімінің Сарға ауылының әкімі лауазымына ұсынған кандидатураларын келісу;</w:t>
      </w:r>
    </w:p>
    <w:bookmarkEnd w:id="12"/>
    <w:bookmarkStart w:name="z15" w:id="13"/>
    <w:p>
      <w:pPr>
        <w:spacing w:after="0"/>
        <w:ind w:left="0"/>
        <w:jc w:val="both"/>
      </w:pPr>
      <w:r>
        <w:rPr>
          <w:rFonts w:ascii="Times New Roman"/>
          <w:b w:val="false"/>
          <w:i w:val="false"/>
          <w:color w:val="000000"/>
          <w:sz w:val="28"/>
        </w:rPr>
        <w:t>
      Сарға ауылы әкімін лауазымынан босату туралы мәселеге бастамашылық жасау;</w:t>
      </w:r>
    </w:p>
    <w:bookmarkEnd w:id="13"/>
    <w:bookmarkStart w:name="z16" w:id="1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14"/>
    <w:bookmarkStart w:name="z17" w:id="15"/>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9" w:id="16"/>
    <w:p>
      <w:pPr>
        <w:spacing w:after="0"/>
        <w:ind w:left="0"/>
        <w:jc w:val="both"/>
      </w:pPr>
      <w:r>
        <w:rPr>
          <w:rFonts w:ascii="Times New Roman"/>
          <w:b w:val="false"/>
          <w:i w:val="false"/>
          <w:color w:val="000000"/>
          <w:sz w:val="28"/>
        </w:rPr>
        <w:t xml:space="preserve">
      "5.Заңның </w:t>
      </w:r>
      <w:r>
        <w:rPr>
          <w:rFonts w:ascii="Times New Roman"/>
          <w:b w:val="false"/>
          <w:i w:val="false"/>
          <w:color w:val="000000"/>
          <w:sz w:val="28"/>
        </w:rPr>
        <w:t>39-3-бабының</w:t>
      </w:r>
      <w:r>
        <w:rPr>
          <w:rFonts w:ascii="Times New Roman"/>
          <w:b w:val="false"/>
          <w:i w:val="false"/>
          <w:color w:val="000000"/>
          <w:sz w:val="28"/>
        </w:rPr>
        <w:t xml:space="preserve"> </w:t>
      </w:r>
      <w:r>
        <w:rPr>
          <w:rFonts w:ascii="Times New Roman"/>
          <w:b w:val="false"/>
          <w:i w:val="false"/>
          <w:color w:val="000000"/>
          <w:sz w:val="28"/>
        </w:rPr>
        <w:t>3 тармағы</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6"/>
    <w:bookmarkStart w:name="z20" w:id="17"/>
    <w:p>
      <w:pPr>
        <w:spacing w:after="0"/>
        <w:ind w:left="0"/>
        <w:jc w:val="both"/>
      </w:pPr>
      <w:r>
        <w:rPr>
          <w:rFonts w:ascii="Times New Roman"/>
          <w:b w:val="false"/>
          <w:i w:val="false"/>
          <w:color w:val="000000"/>
          <w:sz w:val="28"/>
        </w:rPr>
        <w:t>
      "Сарға ауылы әкімінің аппараты" мемлекеттік мекемесі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22" w:id="18"/>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18"/>
    <w:bookmarkStart w:name="z23" w:id="1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9"/>
    <w:bookmarkStart w:name="z24" w:id="20"/>
    <w:p>
      <w:pPr>
        <w:spacing w:after="0"/>
        <w:ind w:left="0"/>
        <w:jc w:val="both"/>
      </w:pPr>
      <w:r>
        <w:rPr>
          <w:rFonts w:ascii="Times New Roman"/>
          <w:b w:val="false"/>
          <w:i w:val="false"/>
          <w:color w:val="000000"/>
          <w:sz w:val="28"/>
        </w:rPr>
        <w:t>
      Жиналыстың шешімі хаттамамен ресімделеді, онда:</w:t>
      </w:r>
    </w:p>
    <w:bookmarkEnd w:id="20"/>
    <w:bookmarkStart w:name="z25" w:id="21"/>
    <w:p>
      <w:pPr>
        <w:spacing w:after="0"/>
        <w:ind w:left="0"/>
        <w:jc w:val="both"/>
      </w:pPr>
      <w:r>
        <w:rPr>
          <w:rFonts w:ascii="Times New Roman"/>
          <w:b w:val="false"/>
          <w:i w:val="false"/>
          <w:color w:val="000000"/>
          <w:sz w:val="28"/>
        </w:rPr>
        <w:t>
      1) жиналыстың өткізілген күні мен орны;</w:t>
      </w:r>
    </w:p>
    <w:bookmarkEnd w:id="21"/>
    <w:bookmarkStart w:name="z26" w:id="22"/>
    <w:p>
      <w:pPr>
        <w:spacing w:after="0"/>
        <w:ind w:left="0"/>
        <w:jc w:val="both"/>
      </w:pPr>
      <w:r>
        <w:rPr>
          <w:rFonts w:ascii="Times New Roman"/>
          <w:b w:val="false"/>
          <w:i w:val="false"/>
          <w:color w:val="000000"/>
          <w:sz w:val="28"/>
        </w:rPr>
        <w:t>
      2) жиналыс мүшелерінің саны және тізімі;</w:t>
      </w:r>
    </w:p>
    <w:bookmarkEnd w:id="22"/>
    <w:bookmarkStart w:name="z27" w:id="23"/>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23"/>
    <w:bookmarkStart w:name="z28" w:id="24"/>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24"/>
    <w:bookmarkStart w:name="z29" w:id="2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5"/>
    <w:bookmarkStart w:name="z30" w:id="2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 әкіміне беріледі.</w:t>
      </w:r>
    </w:p>
    <w:bookmarkEnd w:id="26"/>
    <w:bookmarkStart w:name="z31" w:id="27"/>
    <w:p>
      <w:pPr>
        <w:spacing w:after="0"/>
        <w:ind w:left="0"/>
        <w:jc w:val="both"/>
      </w:pPr>
      <w:r>
        <w:rPr>
          <w:rFonts w:ascii="Times New Roman"/>
          <w:b w:val="false"/>
          <w:i w:val="false"/>
          <w:color w:val="000000"/>
          <w:sz w:val="28"/>
        </w:rPr>
        <w:t>
      Сарға ауылы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мәслихатының қарауына беріледі.";</w:t>
      </w:r>
    </w:p>
    <w:bookmarkEnd w:id="27"/>
    <w:bookmarkStart w:name="z32" w:id="28"/>
    <w:p>
      <w:pPr>
        <w:spacing w:after="0"/>
        <w:ind w:left="0"/>
        <w:jc w:val="both"/>
      </w:pPr>
      <w:r>
        <w:rPr>
          <w:rFonts w:ascii="Times New Roman"/>
          <w:b w:val="false"/>
          <w:i w:val="false"/>
          <w:color w:val="000000"/>
          <w:sz w:val="28"/>
        </w:rPr>
        <w:t>
      "12. Жиналыс қабылдаған шешімдерді ауыл әкімі бес жұмыс күнінен аспайтын мерзімде қарайды.</w:t>
      </w:r>
    </w:p>
    <w:bookmarkEnd w:id="28"/>
    <w:bookmarkStart w:name="z33" w:id="29"/>
    <w:p>
      <w:pPr>
        <w:spacing w:after="0"/>
        <w:ind w:left="0"/>
        <w:jc w:val="both"/>
      </w:pPr>
      <w:r>
        <w:rPr>
          <w:rFonts w:ascii="Times New Roman"/>
          <w:b w:val="false"/>
          <w:i w:val="false"/>
          <w:color w:val="000000"/>
          <w:sz w:val="28"/>
        </w:rPr>
        <w:t>
      Сарға ауылы әкімі жергілікті қоғамдастық жиналысының шешімімен келіспейтіндігін білдіруге құқылы, осы регламенттің 2-тарауында көзделген тәртіппен осындай келіспеушілік тудырған мәселелерді қайта талқылау арқылы шешіледі.</w:t>
      </w:r>
    </w:p>
    <w:bookmarkEnd w:id="29"/>
    <w:bookmarkStart w:name="z34" w:id="30"/>
    <w:p>
      <w:pPr>
        <w:spacing w:after="0"/>
        <w:ind w:left="0"/>
        <w:jc w:val="both"/>
      </w:pPr>
      <w:r>
        <w:rPr>
          <w:rFonts w:ascii="Times New Roman"/>
          <w:b w:val="false"/>
          <w:i w:val="false"/>
          <w:color w:val="000000"/>
          <w:sz w:val="28"/>
        </w:rPr>
        <w:t>
      Сарға ауылы әкімінің келіспеушілігін тудырған мәселелерді шешу мүмкін болмаған жағдайда, мәселені жоғары тұрған әкім аудан мәслихатының отырысында алдын ала талқылаудан соң шешеді.".</w:t>
      </w:r>
    </w:p>
    <w:bookmarkEnd w:id="30"/>
    <w:bookmarkStart w:name="z35" w:id="31"/>
    <w:p>
      <w:pPr>
        <w:spacing w:after="0"/>
        <w:ind w:left="0"/>
        <w:jc w:val="both"/>
      </w:pPr>
      <w:r>
        <w:rPr>
          <w:rFonts w:ascii="Times New Roman"/>
          <w:b w:val="false"/>
          <w:i w:val="false"/>
          <w:color w:val="000000"/>
          <w:sz w:val="28"/>
        </w:rPr>
        <w:t>
      2. "Бейнеу аудандық мәслихатының аппараты" мемлекеттік мекемесі осы шешімнің Қазақстан Республикасы Әділет министрлігінде мемлекеттік тіркелуін қамтамасыз етсін.</w:t>
      </w:r>
    </w:p>
    <w:bookmarkEnd w:id="31"/>
    <w:bookmarkStart w:name="z36" w:id="3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Қ.Мансуров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