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4835" w14:textId="a254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2017 жылғы 29 қыркүйектегі № 13/158 "Маңғыстау облысындағы көші-қон процестерін реттеу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2021 жылғы 27 тамыздағы № 5/65 шешімі. Күші жойылды - Маңғыстау облыстық мәслихатының 8 желтоқсандағы 2023 жылғы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08.12.2023 </w:t>
      </w:r>
      <w:r>
        <w:rPr>
          <w:rFonts w:ascii="Times New Roman"/>
          <w:b w:val="false"/>
          <w:i w:val="false"/>
          <w:color w:val="ff0000"/>
          <w:sz w:val="28"/>
        </w:rPr>
        <w:t>№ 7/86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Маңғыстау облыстық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облыстық мәслихатының "Маңғыстау облысындағы көші-қон процестерін реттеу Қағидаларын бекіту туралы" 2017 жылғы 29 қыркүйектегі </w:t>
      </w:r>
      <w:r>
        <w:rPr>
          <w:rFonts w:ascii="Times New Roman"/>
          <w:b w:val="false"/>
          <w:i w:val="false"/>
          <w:color w:val="000000"/>
          <w:sz w:val="28"/>
        </w:rPr>
        <w:t>№ 13/158</w:t>
      </w:r>
      <w:r>
        <w:rPr>
          <w:rFonts w:ascii="Times New Roman"/>
          <w:b w:val="false"/>
          <w:i w:val="false"/>
          <w:color w:val="000000"/>
          <w:sz w:val="28"/>
        </w:rPr>
        <w:t xml:space="preserve"> шешіміне (нормативтік құқықтық актілерді мемлекеттік тіркеу Тізілімінде № 3439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тармақша жаңа редакцияда жазылсын:</w:t>
      </w:r>
    </w:p>
    <w:bookmarkEnd w:id="3"/>
    <w:bookmarkStart w:name="z5" w:id="4"/>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"5. Көші-қон процестерін реттеу үшін "Маңғыстау облысының жұмыспен қамтуды үйлестіру және әлеуметтік бағдарламалар басқармасы" мемлекеттік мекемесі көші-қон мәселелері жөніндегі уәкілетті органға:</w:t>
      </w:r>
    </w:p>
    <w:bookmarkEnd w:id="5"/>
    <w:bookmarkStart w:name="z8" w:id="6"/>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6"/>
    <w:bookmarkStart w:name="z9" w:id="7"/>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7"/>
    <w:bookmarkStart w:name="z10" w:id="8"/>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8"/>
    <w:bookmarkStart w:name="z11" w:id="9"/>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9"/>
    <w:bookmarkStart w:name="z12"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