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d7cb" w14:textId="0eed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164608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1994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Бестам ауылдық округ бюджетіне берілетін бюджеттік субвенциялар көлемі 38685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