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9e23" w14:textId="3299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"Шаған ауылдық округінің 2021-2023 жылдарға арналған бюджеті туралы" Сырдария аудандық мәслихатының 2020 жылғы 31 желтоқсандағы № 478 шешіміне өзгерістер енгізу туралы" Сырдария аудандық мәслихатының 2021 жылғы 17 қарашадағы № 89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89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"Шаған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8069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Шаған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100602,3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19337,5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1304,8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79960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108039,5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-7437,2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7437,2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7437,2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 мемлекеттік мекемелерге бекітіліп берілген жергілікті бюджеттен қаржыландырылатын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