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64e0" w14:textId="a996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"Ақжарма ауылдық округінің 2021-2023 жылдарға арналған бюджеті туралы" Сырдария аудандық мәслихатының 2020 жылғы 31 желтоқсандағы № 472 шешіміне өзгерістер енгізу туралы" Сырдария аудандық мәслихатының 2021 жылғы 17 қарашадағы № 84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17 қарашадағы № 84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"Ақжарма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8119 нөмірімен тіркелген, 2021 жылғы 19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Ақжарма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74463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69218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81667,9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-7204,9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7204,9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