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b5d8" w14:textId="5b3b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кент және ауылдық округтерінің жергiлiктi қоғамдастық жиналысының регламентiн бекiту туралы" 2018 жылғы 20 маусымдағы № 237 Жаңақорған ауданы мәслихатының шешіміне өзгерістер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2021 жылғы 27 желтоқсандағы № 150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және "Құқықтық актілер туралы" Қазақстан Республикасы Заңының 26 бабына сәйкес Жаңақорған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"Жаңақорған ауданының кент және ауылдық округтерінің жергiлiктi қоғамдастық жиналысының регламентiн бекiту туралы" 2018 жылғы 20 маусымдағы № 237 Жаңақорған ауданы мәслихаты шешімінің (нормативтік құқықтық актілердің мемлекеттік тіркеу Тізілімінде № 6377 болып тіркелген) </w:t>
      </w:r>
      <w:r>
        <w:rPr>
          <w:rFonts w:ascii="Times New Roman"/>
          <w:b w:val="false"/>
          <w:i w:val="false"/>
          <w:color w:val="000000"/>
          <w:sz w:val="28"/>
        </w:rPr>
        <w:t>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№150 шешіміне қосымша</w:t>
            </w:r>
          </w:p>
        </w:tc>
      </w:tr>
    </w:tbl>
    <w:bookmarkStart w:name="z11" w:id="3"/>
    <w:p>
      <w:pPr>
        <w:spacing w:after="0"/>
        <w:ind w:left="0"/>
        <w:jc w:val="left"/>
      </w:pPr>
      <w:r>
        <w:rPr>
          <w:rFonts w:ascii="Times New Roman"/>
          <w:b/>
          <w:i w:val="false"/>
          <w:color w:val="000000"/>
        </w:rPr>
        <w:t xml:space="preserve"> Жаңақорған ауданының кент және ауылдық округтерінің жергілікті қоғамдастық жиналысының регламенті</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жергілікті қоғамдастық жиналысының үлгі регламентіне сәйкес әзірленді.</w:t>
      </w:r>
    </w:p>
    <w:bookmarkEnd w:id="5"/>
    <w:bookmarkStart w:name="z14"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5"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6"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7"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және кент мәселелері;</w:t>
      </w:r>
    </w:p>
    <w:bookmarkEnd w:id="9"/>
    <w:bookmarkStart w:name="z18"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9"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0" w:id="12"/>
    <w:p>
      <w:pPr>
        <w:spacing w:after="0"/>
        <w:ind w:left="0"/>
        <w:jc w:val="both"/>
      </w:pPr>
      <w:r>
        <w:rPr>
          <w:rFonts w:ascii="Times New Roman"/>
          <w:b w:val="false"/>
          <w:i w:val="false"/>
          <w:color w:val="000000"/>
          <w:sz w:val="28"/>
        </w:rPr>
        <w:t>
      3. Жиналыс регламентін Жаңақорған ауданының мәслихаты бекітеді.</w:t>
      </w:r>
    </w:p>
    <w:bookmarkEnd w:id="12"/>
    <w:bookmarkStart w:name="z21" w:id="13"/>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2"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(кент) халқының жалпы санына байланысты айқындалады:</w:t>
      </w:r>
    </w:p>
    <w:bookmarkEnd w:id="14"/>
    <w:bookmarkStart w:name="z23"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4" w:id="16"/>
    <w:p>
      <w:pPr>
        <w:spacing w:after="0"/>
        <w:ind w:left="0"/>
        <w:jc w:val="both"/>
      </w:pPr>
      <w:r>
        <w:rPr>
          <w:rFonts w:ascii="Times New Roman"/>
          <w:b w:val="false"/>
          <w:i w:val="false"/>
          <w:color w:val="000000"/>
          <w:sz w:val="28"/>
        </w:rPr>
        <w:t>
      2) 10-15 мың халық – жиналыстың 11-15 мүшесі;</w:t>
      </w:r>
    </w:p>
    <w:bookmarkEnd w:id="16"/>
    <w:bookmarkStart w:name="z25" w:id="17"/>
    <w:p>
      <w:pPr>
        <w:spacing w:after="0"/>
        <w:ind w:left="0"/>
        <w:jc w:val="both"/>
      </w:pPr>
      <w:r>
        <w:rPr>
          <w:rFonts w:ascii="Times New Roman"/>
          <w:b w:val="false"/>
          <w:i w:val="false"/>
          <w:color w:val="000000"/>
          <w:sz w:val="28"/>
        </w:rPr>
        <w:t>
      3) 15-20 мың халық – жиналыстың 16-20 мүшесі;</w:t>
      </w:r>
    </w:p>
    <w:bookmarkEnd w:id="17"/>
    <w:bookmarkStart w:name="z26"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7" w:id="19"/>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8" w:id="20"/>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9"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0" w:id="22"/>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2"/>
    <w:bookmarkStart w:name="z31"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2" w:id="24"/>
    <w:p>
      <w:pPr>
        <w:spacing w:after="0"/>
        <w:ind w:left="0"/>
        <w:jc w:val="both"/>
      </w:pPr>
      <w:r>
        <w:rPr>
          <w:rFonts w:ascii="Times New Roman"/>
          <w:b w:val="false"/>
          <w:i w:val="false"/>
          <w:color w:val="000000"/>
          <w:sz w:val="28"/>
        </w:rPr>
        <w:t>
      ауылдық округ (кент) бюджетінің жобасын және бюджеттің атқарылуы туралы есепті келісу;</w:t>
      </w:r>
    </w:p>
    <w:bookmarkEnd w:id="24"/>
    <w:bookmarkStart w:name="z33"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(кент) бюджетін түзетуді келісу;</w:t>
      </w:r>
    </w:p>
    <w:bookmarkEnd w:id="25"/>
    <w:bookmarkStart w:name="z34" w:id="26"/>
    <w:p>
      <w:pPr>
        <w:spacing w:after="0"/>
        <w:ind w:left="0"/>
        <w:jc w:val="both"/>
      </w:pPr>
      <w:r>
        <w:rPr>
          <w:rFonts w:ascii="Times New Roman"/>
          <w:b w:val="false"/>
          <w:i w:val="false"/>
          <w:color w:val="000000"/>
          <w:sz w:val="28"/>
        </w:rPr>
        <w:t>
      ауылдық округтің (кенттің) коммуналдық меншігін (жергілікті өзін-өзі басқарудың коммуналдық меншігін) басқару жөніндегі ауылдық округ (кент) әкімі аппаратының шешімдерін келісу;</w:t>
      </w:r>
    </w:p>
    <w:bookmarkEnd w:id="26"/>
    <w:bookmarkStart w:name="z35" w:id="27"/>
    <w:p>
      <w:pPr>
        <w:spacing w:after="0"/>
        <w:ind w:left="0"/>
        <w:jc w:val="both"/>
      </w:pPr>
      <w:r>
        <w:rPr>
          <w:rFonts w:ascii="Times New Roman"/>
          <w:b w:val="false"/>
          <w:i w:val="false"/>
          <w:color w:val="000000"/>
          <w:sz w:val="28"/>
        </w:rPr>
        <w:t>
      ауылдық округ (кент) бюджетінің атқарылуын мониторингтеу мақсатында жиналысқа қатысушылар қатарынан жергілікті қоғамдастық комиссиясын құру;</w:t>
      </w:r>
    </w:p>
    <w:bookmarkEnd w:id="27"/>
    <w:bookmarkStart w:name="z36" w:id="28"/>
    <w:p>
      <w:pPr>
        <w:spacing w:after="0"/>
        <w:ind w:left="0"/>
        <w:jc w:val="both"/>
      </w:pPr>
      <w:r>
        <w:rPr>
          <w:rFonts w:ascii="Times New Roman"/>
          <w:b w:val="false"/>
          <w:i w:val="false"/>
          <w:color w:val="000000"/>
          <w:sz w:val="28"/>
        </w:rPr>
        <w:t>
      ауылдық округ (кент) бюджетінің атқарылуына жүргізілген мониторинг нәтижелері туралы есепті тыңдау және талқылау;</w:t>
      </w:r>
    </w:p>
    <w:bookmarkEnd w:id="28"/>
    <w:bookmarkStart w:name="z37" w:id="29"/>
    <w:p>
      <w:pPr>
        <w:spacing w:after="0"/>
        <w:ind w:left="0"/>
        <w:jc w:val="both"/>
      </w:pPr>
      <w:r>
        <w:rPr>
          <w:rFonts w:ascii="Times New Roman"/>
          <w:b w:val="false"/>
          <w:i w:val="false"/>
          <w:color w:val="000000"/>
          <w:sz w:val="28"/>
        </w:rPr>
        <w:t>
      ауылдық округ (кент) коммуналдық мүлкін иеліктен шығаруды келісу;</w:t>
      </w:r>
    </w:p>
    <w:bookmarkEnd w:id="29"/>
    <w:bookmarkStart w:name="z38"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r>
        <w:rPr>
          <w:rFonts w:ascii="Times New Roman"/>
          <w:b w:val="false"/>
          <w:i w:val="false"/>
          <w:color w:val="000000"/>
          <w:sz w:val="28"/>
        </w:rPr>
        <w:t xml:space="preserve"> азаматтардың құқықтарына, бостандықтары мен міндеттеріне қатысты нормативтік құқықтық актілердің жобаларын талқылау;</w:t>
      </w:r>
    </w:p>
    <w:bookmarkEnd w:id="30"/>
    <w:bookmarkStart w:name="z40" w:id="31"/>
    <w:p>
      <w:pPr>
        <w:spacing w:after="0"/>
        <w:ind w:left="0"/>
        <w:jc w:val="both"/>
      </w:pPr>
      <w:r>
        <w:rPr>
          <w:rFonts w:ascii="Times New Roman"/>
          <w:b w:val="false"/>
          <w:i w:val="false"/>
          <w:color w:val="000000"/>
          <w:sz w:val="28"/>
        </w:rPr>
        <w:t>
      ауылдық округ (кент) әкіміне кандидат ретінде тіркеу үшін Жаңақорған ауданының аумақтық сайлау комиссиясына одан әрі енгізу үшін Жаңақорған ауданы әкімінің ауылдық округ (кент) әкімі лауазымына ұсынған кандидатураларын келісу;</w:t>
      </w:r>
    </w:p>
    <w:bookmarkEnd w:id="31"/>
    <w:bookmarkStart w:name="z41" w:id="32"/>
    <w:p>
      <w:pPr>
        <w:spacing w:after="0"/>
        <w:ind w:left="0"/>
        <w:jc w:val="both"/>
      </w:pPr>
      <w:r>
        <w:rPr>
          <w:rFonts w:ascii="Times New Roman"/>
          <w:b w:val="false"/>
          <w:i w:val="false"/>
          <w:color w:val="000000"/>
          <w:sz w:val="28"/>
        </w:rPr>
        <w:t>
      ауылдық округ (кент) әкімін лауазымынан босату туралы мәселеге бастамашылық жасау;</w:t>
      </w:r>
    </w:p>
    <w:bookmarkEnd w:id="32"/>
    <w:bookmarkStart w:name="z42"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3"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4" w:id="35"/>
    <w:p>
      <w:pPr>
        <w:spacing w:after="0"/>
        <w:ind w:left="0"/>
        <w:jc w:val="both"/>
      </w:pPr>
      <w:r>
        <w:rPr>
          <w:rFonts w:ascii="Times New Roman"/>
          <w:b w:val="false"/>
          <w:i w:val="false"/>
          <w:color w:val="000000"/>
          <w:sz w:val="28"/>
        </w:rPr>
        <w:t>
      8. Жиналысты ауылдық округ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45" w:id="36"/>
    <w:p>
      <w:pPr>
        <w:spacing w:after="0"/>
        <w:ind w:left="0"/>
        <w:jc w:val="both"/>
      </w:pPr>
      <w:r>
        <w:rPr>
          <w:rFonts w:ascii="Times New Roman"/>
          <w:b w:val="false"/>
          <w:i w:val="false"/>
          <w:color w:val="000000"/>
          <w:sz w:val="28"/>
        </w:rPr>
        <w:t>
      Жиналыстың бастамашылары күн тәртібін көрсете отырып, тиісті әкімге еркін нысанда жазбаша өтініш жасайды.</w:t>
      </w:r>
    </w:p>
    <w:bookmarkEnd w:id="36"/>
    <w:bookmarkStart w:name="z46" w:id="37"/>
    <w:p>
      <w:pPr>
        <w:spacing w:after="0"/>
        <w:ind w:left="0"/>
        <w:jc w:val="both"/>
      </w:pPr>
      <w:r>
        <w:rPr>
          <w:rFonts w:ascii="Times New Roman"/>
          <w:b w:val="false"/>
          <w:i w:val="false"/>
          <w:color w:val="000000"/>
          <w:sz w:val="28"/>
        </w:rPr>
        <w:t>
      Ауылдық округ (кент)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7" w:id="38"/>
    <w:p>
      <w:pPr>
        <w:spacing w:after="0"/>
        <w:ind w:left="0"/>
        <w:jc w:val="both"/>
      </w:pPr>
      <w:r>
        <w:rPr>
          <w:rFonts w:ascii="Times New Roman"/>
          <w:b w:val="false"/>
          <w:i w:val="false"/>
          <w:color w:val="000000"/>
          <w:sz w:val="28"/>
        </w:rPr>
        <w:t xml:space="preserve">
      9. Заңның 39-3-бабы 3-тармағы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8" w:id="39"/>
    <w:p>
      <w:pPr>
        <w:spacing w:after="0"/>
        <w:ind w:left="0"/>
        <w:jc w:val="both"/>
      </w:pPr>
      <w:r>
        <w:rPr>
          <w:rFonts w:ascii="Times New Roman"/>
          <w:b w:val="false"/>
          <w:i w:val="false"/>
          <w:color w:val="000000"/>
          <w:sz w:val="28"/>
        </w:rPr>
        <w:t>
      Ауылдық округ (кент)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(кент) әкіміне ұсынады.</w:t>
      </w:r>
    </w:p>
    <w:bookmarkEnd w:id="39"/>
    <w:bookmarkStart w:name="z49" w:id="40"/>
    <w:p>
      <w:pPr>
        <w:spacing w:after="0"/>
        <w:ind w:left="0"/>
        <w:jc w:val="both"/>
      </w:pPr>
      <w:r>
        <w:rPr>
          <w:rFonts w:ascii="Times New Roman"/>
          <w:b w:val="false"/>
          <w:i w:val="false"/>
          <w:color w:val="000000"/>
          <w:sz w:val="28"/>
        </w:rPr>
        <w:t>
      10. Жиналысты шақыру алдында ауылдық округ (кент) әкімінің аппараты жиналысқа қатысушы мүшелерді тіркеуді өткізеді, оның нәтижесін ауылдық округ (кент) әкімі немесе ол уәкілеттік берген адам жиналысты шақыру басталғаннан бұрын жариялайды және жиналыстың хаттамасына шақыруды өткізу орны мен уақытын көрсете отырып енгізеді.</w:t>
      </w:r>
    </w:p>
    <w:bookmarkEnd w:id="40"/>
    <w:bookmarkStart w:name="z50"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51" w:id="42"/>
    <w:p>
      <w:pPr>
        <w:spacing w:after="0"/>
        <w:ind w:left="0"/>
        <w:jc w:val="both"/>
      </w:pPr>
      <w:r>
        <w:rPr>
          <w:rFonts w:ascii="Times New Roman"/>
          <w:b w:val="false"/>
          <w:i w:val="false"/>
          <w:color w:val="000000"/>
          <w:sz w:val="28"/>
        </w:rPr>
        <w:t>
      11. Жиналысты шақыруды ауылдық округ (кент) әкімі немесе ол уәкілеттік берген адам ашады.</w:t>
      </w:r>
    </w:p>
    <w:bookmarkEnd w:id="42"/>
    <w:bookmarkStart w:name="z52"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3" w:id="44"/>
    <w:p>
      <w:pPr>
        <w:spacing w:after="0"/>
        <w:ind w:left="0"/>
        <w:jc w:val="both"/>
      </w:pPr>
      <w:r>
        <w:rPr>
          <w:rFonts w:ascii="Times New Roman"/>
          <w:b w:val="false"/>
          <w:i w:val="false"/>
          <w:color w:val="000000"/>
          <w:sz w:val="28"/>
        </w:rPr>
        <w:t>
      12. Жиналыстың күн тәртібін ауылдық округ (кент) әкімінің аппараты жиналыс мүшелері, тиісті әкім енгізген ұсыныстар негізінде қалыптастырады.</w:t>
      </w:r>
    </w:p>
    <w:bookmarkEnd w:id="44"/>
    <w:bookmarkStart w:name="z54"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5"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6"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7"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8" w:id="49"/>
    <w:p>
      <w:pPr>
        <w:spacing w:after="0"/>
        <w:ind w:left="0"/>
        <w:jc w:val="both"/>
      </w:pPr>
      <w:r>
        <w:rPr>
          <w:rFonts w:ascii="Times New Roman"/>
          <w:b w:val="false"/>
          <w:i w:val="false"/>
          <w:color w:val="000000"/>
          <w:sz w:val="28"/>
        </w:rPr>
        <w:t>
      13. Жиналысты Жаңақорған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Жаңақорған ауданы мәслихатының депутаттары, бұқаралық ақпарат құралдарының және қоғамдық бірлестіктердің өкілдері қатыса алады.</w:t>
      </w:r>
    </w:p>
    <w:bookmarkEnd w:id="49"/>
    <w:bookmarkStart w:name="z59"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60" w:id="51"/>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61"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2"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3"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4"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5" w:id="56"/>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6"/>
    <w:bookmarkStart w:name="z66"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7"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8"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69"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70"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71"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72"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3"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(кент) әкіміне беріледі.</w:t>
      </w:r>
    </w:p>
    <w:bookmarkEnd w:id="64"/>
    <w:bookmarkStart w:name="z74"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Жаңақорған ауданы мәслихатының қарауына беріледі.</w:t>
      </w:r>
    </w:p>
    <w:bookmarkEnd w:id="65"/>
    <w:bookmarkStart w:name="z75" w:id="66"/>
    <w:p>
      <w:pPr>
        <w:spacing w:after="0"/>
        <w:ind w:left="0"/>
        <w:jc w:val="both"/>
      </w:pPr>
      <w:r>
        <w:rPr>
          <w:rFonts w:ascii="Times New Roman"/>
          <w:b w:val="false"/>
          <w:i w:val="false"/>
          <w:color w:val="000000"/>
          <w:sz w:val="28"/>
        </w:rPr>
        <w:t>
      16. Жиналыс қабылдаған шешімдерді ауылдық округ (кент) әкімі қарайды және ауылдық округ (кент) әкімінің аппараты бес жұмыс күнінен аспайтын мерзімде жиналыс мүшелеріне жеткізеді.</w:t>
      </w:r>
    </w:p>
    <w:bookmarkEnd w:id="66"/>
    <w:bookmarkStart w:name="z76" w:id="67"/>
    <w:p>
      <w:pPr>
        <w:spacing w:after="0"/>
        <w:ind w:left="0"/>
        <w:jc w:val="both"/>
      </w:pPr>
      <w:r>
        <w:rPr>
          <w:rFonts w:ascii="Times New Roman"/>
          <w:b w:val="false"/>
          <w:i w:val="false"/>
          <w:color w:val="000000"/>
          <w:sz w:val="28"/>
        </w:rPr>
        <w:t>
      17. Ауылдық округ (кент) әкімі жергілікті қоғамдастық жиналысының шешімімен келіспейтінін білдірген жағдайда, тиісті мәселелер осы регламенттің 2-тарауында көзделген тәртіппен қайта талқылау арқылы шешіледі.</w:t>
      </w:r>
    </w:p>
    <w:bookmarkEnd w:id="67"/>
    <w:bookmarkStart w:name="z77" w:id="68"/>
    <w:p>
      <w:pPr>
        <w:spacing w:after="0"/>
        <w:ind w:left="0"/>
        <w:jc w:val="both"/>
      </w:pPr>
      <w:r>
        <w:rPr>
          <w:rFonts w:ascii="Times New Roman"/>
          <w:b w:val="false"/>
          <w:i w:val="false"/>
          <w:color w:val="000000"/>
          <w:sz w:val="28"/>
        </w:rPr>
        <w:t>
      Ауылдық округ (кент) әкімінің келіспеушілігін тудырған мәселелерді шешу мүмкін болмаған жағдайда, мәселе Жаңақорған ауданының әкімі шешіледі.</w:t>
      </w:r>
    </w:p>
    <w:bookmarkEnd w:id="68"/>
    <w:bookmarkStart w:name="z78" w:id="69"/>
    <w:p>
      <w:pPr>
        <w:spacing w:after="0"/>
        <w:ind w:left="0"/>
        <w:jc w:val="both"/>
      </w:pPr>
      <w:r>
        <w:rPr>
          <w:rFonts w:ascii="Times New Roman"/>
          <w:b w:val="false"/>
          <w:i w:val="false"/>
          <w:color w:val="000000"/>
          <w:sz w:val="28"/>
        </w:rPr>
        <w:t>
      Ол үшін ауылдық округ (кент) әкімі, жергілікті қоғамдастық жиналысында келіспеушілік тудырған мәселелерді қайтадан талқылағаннан кейін, екі жұмыс күні ішінде Жаңақорған ауданының әкімі және Жаңақорған ауданы мәслихатының отына осы жиналыстың хаттамасын жолдайды.</w:t>
      </w:r>
    </w:p>
    <w:bookmarkEnd w:id="69"/>
    <w:bookmarkStart w:name="z79" w:id="70"/>
    <w:p>
      <w:pPr>
        <w:spacing w:after="0"/>
        <w:ind w:left="0"/>
        <w:jc w:val="both"/>
      </w:pPr>
      <w:r>
        <w:rPr>
          <w:rFonts w:ascii="Times New Roman"/>
          <w:b w:val="false"/>
          <w:i w:val="false"/>
          <w:color w:val="000000"/>
          <w:sz w:val="28"/>
        </w:rPr>
        <w:t>
      Жергілікті қоғамдастық жиналысы мен ауылдық округ (кент) әкімі арасында келіспеушілік тудырған мәселелер Жаңақорған ауданы мәслихатының таяудағы сессия отырысында қаралып және олар бойынша мәслихат шешімі қабылданғаннан кейін, Жаңақорған ауданының әкімі бес жұмыс күні ішінде тиісті шешім қабылдайды.</w:t>
      </w:r>
    </w:p>
    <w:bookmarkEnd w:id="70"/>
    <w:bookmarkStart w:name="z80" w:id="71"/>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(кент) әкімі мақұлдаған шешімдердің орындалуын қамтамасыз етеді.</w:t>
      </w:r>
    </w:p>
    <w:bookmarkEnd w:id="71"/>
    <w:bookmarkStart w:name="z81" w:id="72"/>
    <w:p>
      <w:pPr>
        <w:spacing w:after="0"/>
        <w:ind w:left="0"/>
        <w:jc w:val="both"/>
      </w:pPr>
      <w:r>
        <w:rPr>
          <w:rFonts w:ascii="Times New Roman"/>
          <w:b w:val="false"/>
          <w:i w:val="false"/>
          <w:color w:val="000000"/>
          <w:sz w:val="28"/>
        </w:rPr>
        <w:t>
      19. Жиналысты шақыруда қабылданған шешімдерді ауылдық округ (кент) әкімінің аппаратымен бұқаралық ақпарат құралдары арқылы немесе өзге де тәсілдермен таратылады.</w:t>
      </w:r>
    </w:p>
    <w:bookmarkEnd w:id="72"/>
    <w:bookmarkStart w:name="z82" w:id="7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
    <w:bookmarkStart w:name="z83" w:id="74"/>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4"/>
    <w:bookmarkStart w:name="z84" w:id="75"/>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Жаңақорған ауданының әкіміне немесе жиналыстың шешімін орындауға жауапты лауазымды адамның жоғары тұрған басшыларына жолдайды.</w:t>
      </w:r>
    </w:p>
    <w:bookmarkEnd w:id="75"/>
    <w:bookmarkStart w:name="z85"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Жаңақорған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