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698c" w14:textId="83f6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603 "Қыраш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137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2021-2023 жылдарға арналған бюджеті туралы"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8077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Қыраш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44 777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–47 367,5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–-345,5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345,5мың теңге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қалдықтары–345,5мың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хатшыcы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