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7230" w14:textId="e0d7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2024 жылдарға арналған Жаңаталап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65 516,8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1 339,8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64167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65 804,1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287,3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-287,3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287,3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 27-9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Жаңаталап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 шешіміне 1-қосымша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Жаңаталап ауылдық округінің бюджеті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 27-9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 шешіміне 2-қосымша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Жаңаталап ауылдық округінің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 шешіміне 3-қосымша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Жаңаталап ауылдық округінің бюджеті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 шешіміне 4-қосымша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Жаңаталап ауылдық округі бюджетінің секвестрлеуге жатпайтын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