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6df1" w14:textId="a9e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416 "2021-2023 жылдарға арналған Қармақшы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Қармақшы ауылдық округінің бюджеті туралы" шешіміне (Нормативтік құқықтық актілерді мемлекеттік тіркеу Тізілімінде № 8011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62 144,4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60 230,4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62 925,8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6-қосымша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 егін егуге аяқ су жеткізу үшін дизельді СНП 500/10 насосын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жел диірменін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 аяқ су келтіру мақсатында Қасқыр Наметша каналын қаздыру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СНП 500/10 дизельді маторына жанар-жағар май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7-қосымша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