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4b9d8" w14:textId="d04b9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Қағидаларын бекіту туралы" Арал аудандық мәслихатының 2016 жылғы 11 ақпандағы №289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2021 жылғы 24 желтоқсандағы № 164 шешімі. Күші жойылды - Қызылорда облысы Арал аудандық мәслихатының 2024 жылғы 5 сәуірдегі № 189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Арал аудандық мәслихатының 2024 жылғы 5 сәуірдегі </w:t>
      </w:r>
      <w:r>
        <w:rPr>
          <w:rFonts w:ascii="Times New Roman"/>
          <w:b w:val="false"/>
          <w:i w:val="false"/>
          <w:color w:val="ff0000"/>
          <w:sz w:val="28"/>
        </w:rPr>
        <w:t>№ 189</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Арал аудандық мәслихаты ШЕШТІ:</w:t>
      </w:r>
    </w:p>
    <w:bookmarkStart w:name="z5" w:id="1"/>
    <w:p>
      <w:pPr>
        <w:spacing w:after="0"/>
        <w:ind w:left="0"/>
        <w:jc w:val="both"/>
      </w:pPr>
      <w:r>
        <w:rPr>
          <w:rFonts w:ascii="Times New Roman"/>
          <w:b w:val="false"/>
          <w:i w:val="false"/>
          <w:color w:val="000000"/>
          <w:sz w:val="28"/>
        </w:rPr>
        <w:t xml:space="preserve">
      1. "Арал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Қағидаларын бекіту туралы" Арал аудандық мәслихатының 2016 жылғы 11 ақпандағы </w:t>
      </w:r>
      <w:r>
        <w:rPr>
          <w:rFonts w:ascii="Times New Roman"/>
          <w:b w:val="false"/>
          <w:i w:val="false"/>
          <w:color w:val="000000"/>
          <w:sz w:val="28"/>
        </w:rPr>
        <w:t>№ 289</w:t>
      </w:r>
      <w:r>
        <w:rPr>
          <w:rFonts w:ascii="Times New Roman"/>
          <w:b w:val="false"/>
          <w:i w:val="false"/>
          <w:color w:val="000000"/>
          <w:sz w:val="28"/>
        </w:rPr>
        <w:t xml:space="preserve"> шешіміне (нормативтік құқықтық актілердің мемлекеттік тіркеу Тізілімінде 5391 нөмірімен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жаңа редакцияда жазылсын:</w:t>
      </w:r>
    </w:p>
    <w:bookmarkStart w:name="z7" w:id="2"/>
    <w:p>
      <w:pPr>
        <w:spacing w:after="0"/>
        <w:ind w:left="0"/>
        <w:jc w:val="both"/>
      </w:pPr>
      <w:r>
        <w:rPr>
          <w:rFonts w:ascii="Times New Roman"/>
          <w:b w:val="false"/>
          <w:i w:val="false"/>
          <w:color w:val="000000"/>
          <w:sz w:val="28"/>
        </w:rPr>
        <w:t>
      "Арал ауданында жергілікті қоғамдастықтың бөлек жиындарын өткізудің қағидаларын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Бөлек жергілікті қоғамдастық жиындарын өткізудің қағидаларын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Арал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Б.Турахметов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289 шешімімен бекітілген</w:t>
            </w:r>
          </w:p>
        </w:tc>
      </w:tr>
    </w:tbl>
    <w:bookmarkStart w:name="z17" w:id="5"/>
    <w:p>
      <w:pPr>
        <w:spacing w:after="0"/>
        <w:ind w:left="0"/>
        <w:jc w:val="left"/>
      </w:pPr>
      <w:r>
        <w:rPr>
          <w:rFonts w:ascii="Times New Roman"/>
          <w:b/>
          <w:i w:val="false"/>
          <w:color w:val="000000"/>
        </w:rPr>
        <w:t xml:space="preserve"> Арал ауданында жергілікті қоғамдастықтың бөлек жиындарын өткізудің қағидалары</w:t>
      </w:r>
    </w:p>
    <w:bookmarkEnd w:id="5"/>
    <w:bookmarkStart w:name="z18" w:id="6"/>
    <w:p>
      <w:pPr>
        <w:spacing w:after="0"/>
        <w:ind w:left="0"/>
        <w:jc w:val="left"/>
      </w:pPr>
      <w:r>
        <w:rPr>
          <w:rFonts w:ascii="Times New Roman"/>
          <w:b/>
          <w:i w:val="false"/>
          <w:color w:val="000000"/>
        </w:rPr>
        <w:t xml:space="preserve"> 1. Жалпы ережелер</w:t>
      </w:r>
    </w:p>
    <w:bookmarkEnd w:id="6"/>
    <w:bookmarkStart w:name="z19" w:id="7"/>
    <w:p>
      <w:pPr>
        <w:spacing w:after="0"/>
        <w:ind w:left="0"/>
        <w:jc w:val="both"/>
      </w:pPr>
      <w:r>
        <w:rPr>
          <w:rFonts w:ascii="Times New Roman"/>
          <w:b w:val="false"/>
          <w:i w:val="false"/>
          <w:color w:val="000000"/>
          <w:sz w:val="28"/>
        </w:rPr>
        <w:t xml:space="preserve">
      1. Осы Арал ауданы аумағында жергілікті қоғамдастықтың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ауыл, кент, ауылдық округ, шағын аудан, көше, көппәтерлі тұрғын үй тұрғындарының жергілікті қоғамдастығының бөлек жиындарын өткізудің тәртібін белгілейді.</w:t>
      </w:r>
    </w:p>
    <w:bookmarkEnd w:id="7"/>
    <w:bookmarkStart w:name="z20"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21" w:id="9"/>
    <w:p>
      <w:pPr>
        <w:spacing w:after="0"/>
        <w:ind w:left="0"/>
        <w:jc w:val="both"/>
      </w:pPr>
      <w:r>
        <w:rPr>
          <w:rFonts w:ascii="Times New Roman"/>
          <w:b w:val="false"/>
          <w:i w:val="false"/>
          <w:color w:val="000000"/>
          <w:sz w:val="28"/>
        </w:rPr>
        <w:t>
      1) жергілікті қоғамдастық – Арал ауданындағы каланың, кенттің, ауылдық округтің аумағында тұратын тұрғындардың (жергілікті қоғамдастық мүшелерінің) жиынтығы;</w:t>
      </w:r>
    </w:p>
    <w:bookmarkEnd w:id="9"/>
    <w:bookmarkStart w:name="z22" w:id="10"/>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0"/>
    <w:bookmarkStart w:name="z23" w:id="11"/>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1"/>
    <w:bookmarkStart w:name="z24" w:id="12"/>
    <w:p>
      <w:pPr>
        <w:spacing w:after="0"/>
        <w:ind w:left="0"/>
        <w:jc w:val="both"/>
      </w:pPr>
      <w:r>
        <w:rPr>
          <w:rFonts w:ascii="Times New Roman"/>
          <w:b w:val="false"/>
          <w:i w:val="false"/>
          <w:color w:val="000000"/>
          <w:sz w:val="28"/>
        </w:rPr>
        <w:t>
      3. Жергілікті қоғамдастықтың бөлек жиынын өткізу үшін қаланың, ауылдың, кенттің, ауылдық округтің аумағы учаскелерге (ауылдар, шағын аудандар, көшелер, көппәтерлі тұрғын үйлер) бөлінеді.</w:t>
      </w:r>
    </w:p>
    <w:bookmarkEnd w:id="12"/>
    <w:bookmarkStart w:name="z25"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26" w:id="14"/>
    <w:p>
      <w:pPr>
        <w:spacing w:after="0"/>
        <w:ind w:left="0"/>
        <w:jc w:val="both"/>
      </w:pPr>
      <w:r>
        <w:rPr>
          <w:rFonts w:ascii="Times New Roman"/>
          <w:b w:val="false"/>
          <w:i w:val="false"/>
          <w:color w:val="000000"/>
          <w:sz w:val="28"/>
        </w:rPr>
        <w:t>
      5. Жергілікті қоғамдастықтың бөлек жиынын қаланың, ауылдың, кенттің, ауылдық округтің әкімі шақырады және ұйымдастырады.</w:t>
      </w:r>
    </w:p>
    <w:bookmarkEnd w:id="14"/>
    <w:bookmarkStart w:name="z27" w:id="15"/>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қала, ауыл, кент,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5"/>
    <w:bookmarkStart w:name="z28" w:id="16"/>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қала, ауыл, кент және ауылдық округ әкімі ұйымдастырады.</w:t>
      </w:r>
    </w:p>
    <w:bookmarkEnd w:id="16"/>
    <w:bookmarkStart w:name="z29" w:id="17"/>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7"/>
    <w:bookmarkStart w:name="z30" w:id="18"/>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bookmarkEnd w:id="18"/>
    <w:bookmarkStart w:name="z31" w:id="19"/>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9"/>
    <w:bookmarkStart w:name="z32" w:id="20"/>
    <w:p>
      <w:pPr>
        <w:spacing w:after="0"/>
        <w:ind w:left="0"/>
        <w:jc w:val="both"/>
      </w:pPr>
      <w:r>
        <w:rPr>
          <w:rFonts w:ascii="Times New Roman"/>
          <w:b w:val="false"/>
          <w:i w:val="false"/>
          <w:color w:val="000000"/>
          <w:sz w:val="28"/>
        </w:rPr>
        <w:t>
      9. Жергілікті қоғамдастықтың бөлек жиынын қала, ауыл, кент, ауылдық округ әкімі немесе ол уәкілеттік берген тұлға ашады.</w:t>
      </w:r>
    </w:p>
    <w:bookmarkEnd w:id="20"/>
    <w:bookmarkStart w:name="z33" w:id="21"/>
    <w:p>
      <w:pPr>
        <w:spacing w:after="0"/>
        <w:ind w:left="0"/>
        <w:jc w:val="both"/>
      </w:pPr>
      <w:r>
        <w:rPr>
          <w:rFonts w:ascii="Times New Roman"/>
          <w:b w:val="false"/>
          <w:i w:val="false"/>
          <w:color w:val="000000"/>
          <w:sz w:val="28"/>
        </w:rPr>
        <w:t>
      Қала, ауыл, кент, ауылдық округ әкімі немесе ол уәкілеттік берген тұлға бөлек жергілікті қоғамдастық жиынының төрағасы болып табылады.</w:t>
      </w:r>
    </w:p>
    <w:bookmarkEnd w:id="21"/>
    <w:bookmarkStart w:name="z34" w:id="22"/>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2"/>
    <w:bookmarkStart w:name="z35" w:id="23"/>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Арал аудандық мәслихаты бекіткен сандық құрамға сәйкес бөлек жергілікті қоғамдастық жиынына қатысушылар ұсынады.</w:t>
      </w:r>
    </w:p>
    <w:bookmarkEnd w:id="23"/>
    <w:bookmarkStart w:name="z36" w:id="24"/>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4"/>
    <w:bookmarkStart w:name="z37" w:id="25"/>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қала, ауыл, кент, ауылдық округ әкімінің аппаратына береді.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